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32" w:rsidRPr="00792432" w:rsidRDefault="00792432" w:rsidP="00792432">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_GoBack"/>
      <w:bookmarkEnd w:id="0"/>
      <w:r w:rsidRPr="00792432">
        <w:rPr>
          <w:rFonts w:ascii="Arial" w:eastAsia="Times New Roman" w:hAnsi="Arial" w:cs="Arial"/>
          <w:b/>
          <w:bCs/>
          <w:color w:val="0099CC"/>
          <w:sz w:val="36"/>
        </w:rPr>
        <w:t>Infrastructure Project Financing Africa</w:t>
      </w:r>
      <w:r w:rsidRPr="00792432">
        <w:rPr>
          <w:rFonts w:ascii="Arial" w:eastAsia="Times New Roman" w:hAnsi="Arial" w:cs="Arial"/>
          <w:b/>
          <w:bCs/>
          <w:color w:val="0099CC"/>
          <w:sz w:val="36"/>
          <w:szCs w:val="36"/>
        </w:rPr>
        <w:br/>
      </w:r>
      <w:r w:rsidRPr="00792432">
        <w:rPr>
          <w:rFonts w:ascii="Arial" w:eastAsia="Times New Roman" w:hAnsi="Arial" w:cs="Arial"/>
          <w:b/>
          <w:bCs/>
          <w:color w:val="000000"/>
          <w:sz w:val="24"/>
          <w:szCs w:val="24"/>
        </w:rPr>
        <w:t>2nd - 4th March 2015</w:t>
      </w:r>
      <w:r w:rsidRPr="00792432">
        <w:rPr>
          <w:rFonts w:ascii="Arial" w:eastAsia="Times New Roman" w:hAnsi="Arial" w:cs="Arial"/>
          <w:b/>
          <w:bCs/>
          <w:color w:val="000000"/>
          <w:sz w:val="24"/>
          <w:szCs w:val="24"/>
        </w:rPr>
        <w:br/>
        <w:t>African Pride 15 on Orange Hotel, Cape Town, South Africa</w:t>
      </w:r>
    </w:p>
    <w:p w:rsidR="00792432" w:rsidRPr="00792432" w:rsidRDefault="00792432" w:rsidP="00792432">
      <w:pPr>
        <w:spacing w:before="100" w:beforeAutospacing="1" w:after="100" w:afterAutospacing="1" w:line="240" w:lineRule="auto"/>
        <w:rPr>
          <w:rFonts w:ascii="Arial" w:eastAsia="Times New Roman" w:hAnsi="Arial" w:cs="Arial"/>
          <w:color w:val="0099CC"/>
          <w:sz w:val="20"/>
          <w:szCs w:val="20"/>
        </w:rPr>
      </w:pPr>
      <w:r w:rsidRPr="00792432">
        <w:rPr>
          <w:rFonts w:ascii="Arial" w:eastAsia="Times New Roman" w:hAnsi="Arial" w:cs="Arial"/>
          <w:color w:val="000000"/>
          <w:sz w:val="20"/>
          <w:szCs w:val="20"/>
        </w:rPr>
        <w:t>Good Day,</w:t>
      </w:r>
    </w:p>
    <w:p w:rsidR="00792432" w:rsidRPr="00792432" w:rsidRDefault="00792432" w:rsidP="00792432">
      <w:pPr>
        <w:spacing w:before="100" w:beforeAutospacing="1" w:after="100" w:afterAutospacing="1" w:line="240" w:lineRule="auto"/>
        <w:rPr>
          <w:rFonts w:ascii="Times New Roman" w:eastAsia="Times New Roman" w:hAnsi="Times New Roman" w:cs="Times New Roman"/>
          <w:color w:val="0099CC"/>
          <w:sz w:val="27"/>
          <w:szCs w:val="27"/>
        </w:rPr>
      </w:pPr>
      <w:r w:rsidRPr="00792432">
        <w:rPr>
          <w:rFonts w:ascii="Arial" w:eastAsia="Times New Roman" w:hAnsi="Arial" w:cs="Arial"/>
          <w:color w:val="000000"/>
          <w:sz w:val="20"/>
          <w:szCs w:val="20"/>
        </w:rPr>
        <w:t>Infrastructure development is one of the Government's priority's areas and is upheld in the National Development Plan. There is a huge infrastructure financing gap are limited and can only cover part of the financing needed. As such, this</w:t>
      </w:r>
      <w:r w:rsidRPr="00792432">
        <w:rPr>
          <w:rFonts w:ascii="Arial" w:eastAsia="Times New Roman" w:hAnsi="Arial" w:cs="Arial"/>
          <w:color w:val="000000"/>
          <w:sz w:val="20"/>
        </w:rPr>
        <w:t> </w:t>
      </w:r>
      <w:r w:rsidRPr="00792432">
        <w:rPr>
          <w:rFonts w:ascii="Arial" w:eastAsia="Times New Roman" w:hAnsi="Arial" w:cs="Arial"/>
          <w:b/>
          <w:bCs/>
          <w:color w:val="000000"/>
          <w:sz w:val="20"/>
        </w:rPr>
        <w:t>3-day conference</w:t>
      </w:r>
      <w:r w:rsidRPr="00792432">
        <w:rPr>
          <w:rFonts w:ascii="Arial" w:eastAsia="Times New Roman" w:hAnsi="Arial" w:cs="Arial"/>
          <w:color w:val="000000"/>
          <w:sz w:val="20"/>
        </w:rPr>
        <w:t> </w:t>
      </w:r>
      <w:r w:rsidRPr="00792432">
        <w:rPr>
          <w:rFonts w:ascii="Arial" w:eastAsia="Times New Roman" w:hAnsi="Arial" w:cs="Arial"/>
          <w:color w:val="000000"/>
          <w:sz w:val="20"/>
          <w:szCs w:val="20"/>
        </w:rPr>
        <w:t>is a perfect platform to explore financing options for your infrastructure projects using innovative PPPs and other alternative financing mechanisms. We will be looking at various types of project financing instruments such as private investments, project bonds, concessional lending, senior secured loans and innovative public private partnerships.</w:t>
      </w:r>
    </w:p>
    <w:p w:rsidR="00792432" w:rsidRPr="00792432" w:rsidRDefault="00792432" w:rsidP="00792432">
      <w:pPr>
        <w:spacing w:before="100" w:beforeAutospacing="1" w:after="100" w:afterAutospacing="1" w:line="240" w:lineRule="auto"/>
        <w:rPr>
          <w:rFonts w:ascii="Times New Roman" w:eastAsia="Times New Roman" w:hAnsi="Times New Roman" w:cs="Times New Roman"/>
          <w:color w:val="0099CC"/>
          <w:sz w:val="27"/>
          <w:szCs w:val="27"/>
        </w:rPr>
      </w:pPr>
      <w:r w:rsidRPr="00792432">
        <w:rPr>
          <w:rFonts w:ascii="Arial" w:eastAsia="Times New Roman" w:hAnsi="Arial" w:cs="Arial"/>
          <w:color w:val="000000"/>
          <w:sz w:val="20"/>
          <w:szCs w:val="20"/>
        </w:rPr>
        <w:t xml:space="preserve">Attend this event to formulate appropriate strategies and identify suitable financing tools to enable and accelerate infrastructure development in Africa. Learn how to </w:t>
      </w:r>
      <w:proofErr w:type="spellStart"/>
      <w:r w:rsidRPr="00792432">
        <w:rPr>
          <w:rFonts w:ascii="Arial" w:eastAsia="Times New Roman" w:hAnsi="Arial" w:cs="Arial"/>
          <w:color w:val="000000"/>
          <w:sz w:val="20"/>
          <w:szCs w:val="20"/>
        </w:rPr>
        <w:t>mobilise</w:t>
      </w:r>
      <w:proofErr w:type="spellEnd"/>
      <w:r w:rsidRPr="00792432">
        <w:rPr>
          <w:rFonts w:ascii="Arial" w:eastAsia="Times New Roman" w:hAnsi="Arial" w:cs="Arial"/>
          <w:color w:val="000000"/>
          <w:sz w:val="20"/>
          <w:szCs w:val="20"/>
        </w:rPr>
        <w:t xml:space="preserve"> private sector financing through different types of funding mechanisms to support public infrastructure development.</w:t>
      </w:r>
    </w:p>
    <w:p w:rsidR="00792432" w:rsidRPr="00792432" w:rsidRDefault="00792432" w:rsidP="00792432">
      <w:pPr>
        <w:spacing w:before="100" w:beforeAutospacing="1" w:after="100" w:afterAutospacing="1" w:line="240" w:lineRule="auto"/>
        <w:rPr>
          <w:rFonts w:ascii="Times New Roman" w:eastAsia="Times New Roman" w:hAnsi="Times New Roman" w:cs="Times New Roman"/>
          <w:color w:val="0099CC"/>
          <w:sz w:val="27"/>
          <w:szCs w:val="27"/>
        </w:rPr>
      </w:pPr>
      <w:r w:rsidRPr="00792432">
        <w:rPr>
          <w:rFonts w:ascii="Arial" w:eastAsia="Times New Roman" w:hAnsi="Arial" w:cs="Arial"/>
          <w:b/>
          <w:bCs/>
          <w:color w:val="0099CC"/>
          <w:sz w:val="20"/>
        </w:rPr>
        <w:t>5 seats on 10% discount </w:t>
      </w:r>
      <w:r w:rsidRPr="00792432">
        <w:rPr>
          <w:rFonts w:ascii="Arial" w:eastAsia="Times New Roman" w:hAnsi="Arial" w:cs="Arial"/>
          <w:b/>
          <w:bCs/>
          <w:color w:val="0099CC"/>
          <w:sz w:val="20"/>
          <w:szCs w:val="20"/>
        </w:rPr>
        <w:br/>
      </w:r>
      <w:r w:rsidRPr="00792432">
        <w:rPr>
          <w:rFonts w:ascii="Arial" w:eastAsia="Times New Roman" w:hAnsi="Arial" w:cs="Arial"/>
          <w:color w:val="000000"/>
          <w:sz w:val="20"/>
          <w:szCs w:val="20"/>
        </w:rPr>
        <w:t>[</w:t>
      </w:r>
      <w:hyperlink r:id="rId6" w:history="1">
        <w:r w:rsidRPr="00792432">
          <w:rPr>
            <w:rFonts w:ascii="Arial" w:eastAsia="Times New Roman" w:hAnsi="Arial" w:cs="Arial"/>
            <w:color w:val="0000FF"/>
            <w:sz w:val="20"/>
            <w:u w:val="single"/>
          </w:rPr>
          <w:t>Enquire for Registration Details</w:t>
        </w:r>
      </w:hyperlink>
      <w:r w:rsidRPr="00792432">
        <w:rPr>
          <w:rFonts w:ascii="Arial" w:eastAsia="Times New Roman" w:hAnsi="Arial" w:cs="Arial"/>
          <w:color w:val="000000"/>
          <w:sz w:val="20"/>
          <w:szCs w:val="20"/>
        </w:rPr>
        <w:t>]</w:t>
      </w:r>
    </w:p>
    <w:p w:rsidR="00792432" w:rsidRPr="00792432" w:rsidRDefault="00792432" w:rsidP="00792432">
      <w:pPr>
        <w:spacing w:before="100" w:beforeAutospacing="1" w:after="100" w:afterAutospacing="1" w:line="240" w:lineRule="auto"/>
        <w:rPr>
          <w:rFonts w:ascii="Times New Roman" w:eastAsia="Times New Roman" w:hAnsi="Times New Roman" w:cs="Times New Roman"/>
          <w:color w:val="0099CC"/>
          <w:sz w:val="27"/>
          <w:szCs w:val="27"/>
        </w:rPr>
      </w:pPr>
      <w:r w:rsidRPr="00792432">
        <w:rPr>
          <w:rFonts w:ascii="Arial" w:eastAsia="Times New Roman" w:hAnsi="Arial" w:cs="Arial"/>
          <w:b/>
          <w:bCs/>
          <w:color w:val="000000"/>
          <w:sz w:val="20"/>
        </w:rPr>
        <w:t>Featuring real life case studies, panel discussions and networking sessions with key experts including:</w:t>
      </w:r>
    </w:p>
    <w:p w:rsidR="00792432" w:rsidRPr="00792432" w:rsidRDefault="00792432" w:rsidP="00792432">
      <w:pPr>
        <w:numPr>
          <w:ilvl w:val="0"/>
          <w:numId w:val="1"/>
        </w:numPr>
        <w:spacing w:before="100" w:beforeAutospacing="1" w:after="100" w:afterAutospacing="1" w:line="240" w:lineRule="auto"/>
        <w:rPr>
          <w:rFonts w:ascii="Times New Roman" w:eastAsia="Times New Roman" w:hAnsi="Times New Roman" w:cs="Times New Roman"/>
          <w:color w:val="0099CC"/>
          <w:sz w:val="27"/>
          <w:szCs w:val="27"/>
        </w:rPr>
      </w:pPr>
      <w:r w:rsidRPr="00792432">
        <w:rPr>
          <w:rFonts w:ascii="Arial" w:eastAsia="Times New Roman" w:hAnsi="Arial" w:cs="Arial"/>
          <w:color w:val="000000"/>
          <w:sz w:val="20"/>
          <w:szCs w:val="20"/>
        </w:rPr>
        <w:t>Director &amp; Principal Policy Advisor</w:t>
      </w:r>
      <w:r w:rsidRPr="00792432">
        <w:rPr>
          <w:rFonts w:ascii="Arial" w:eastAsia="Times New Roman" w:hAnsi="Arial" w:cs="Arial"/>
          <w:color w:val="000000"/>
          <w:sz w:val="20"/>
        </w:rPr>
        <w:t> </w:t>
      </w:r>
      <w:r w:rsidRPr="00792432">
        <w:rPr>
          <w:rFonts w:ascii="Arial" w:eastAsia="Times New Roman" w:hAnsi="Arial" w:cs="Arial"/>
          <w:b/>
          <w:bCs/>
          <w:color w:val="000000"/>
          <w:sz w:val="20"/>
        </w:rPr>
        <w:t>United Nations Economic Commission for Africa (UNECA), South Africa</w:t>
      </w:r>
    </w:p>
    <w:p w:rsidR="00792432" w:rsidRPr="00792432" w:rsidRDefault="00792432" w:rsidP="00792432">
      <w:pPr>
        <w:numPr>
          <w:ilvl w:val="0"/>
          <w:numId w:val="1"/>
        </w:numPr>
        <w:spacing w:before="100" w:beforeAutospacing="1" w:after="100" w:afterAutospacing="1" w:line="240" w:lineRule="auto"/>
        <w:rPr>
          <w:rFonts w:ascii="Times New Roman" w:eastAsia="Times New Roman" w:hAnsi="Times New Roman" w:cs="Times New Roman"/>
          <w:color w:val="0099CC"/>
          <w:sz w:val="27"/>
          <w:szCs w:val="27"/>
        </w:rPr>
      </w:pPr>
      <w:r w:rsidRPr="00792432">
        <w:rPr>
          <w:rFonts w:ascii="Arial" w:eastAsia="Times New Roman" w:hAnsi="Arial" w:cs="Arial"/>
          <w:color w:val="000000"/>
          <w:sz w:val="20"/>
          <w:szCs w:val="20"/>
        </w:rPr>
        <w:t>Director - Regional Office Southern Africa</w:t>
      </w:r>
      <w:r w:rsidRPr="00792432">
        <w:rPr>
          <w:rFonts w:ascii="Arial" w:eastAsia="Times New Roman" w:hAnsi="Arial" w:cs="Arial"/>
          <w:color w:val="000000"/>
          <w:sz w:val="20"/>
        </w:rPr>
        <w:t> </w:t>
      </w:r>
      <w:r w:rsidRPr="00792432">
        <w:rPr>
          <w:rFonts w:ascii="Arial" w:eastAsia="Times New Roman" w:hAnsi="Arial" w:cs="Arial"/>
          <w:b/>
          <w:bCs/>
          <w:color w:val="000000"/>
          <w:sz w:val="20"/>
        </w:rPr>
        <w:t>DEG (German Investment &amp; Development Corporation), South Africa</w:t>
      </w:r>
    </w:p>
    <w:p w:rsidR="00792432" w:rsidRPr="00792432" w:rsidRDefault="00792432" w:rsidP="00792432">
      <w:pPr>
        <w:numPr>
          <w:ilvl w:val="0"/>
          <w:numId w:val="1"/>
        </w:numPr>
        <w:spacing w:before="100" w:beforeAutospacing="1" w:after="100" w:afterAutospacing="1" w:line="240" w:lineRule="auto"/>
        <w:rPr>
          <w:rFonts w:ascii="Times New Roman" w:eastAsia="Times New Roman" w:hAnsi="Times New Roman" w:cs="Times New Roman"/>
          <w:color w:val="0099CC"/>
          <w:sz w:val="27"/>
          <w:szCs w:val="27"/>
        </w:rPr>
      </w:pPr>
      <w:r w:rsidRPr="00792432">
        <w:rPr>
          <w:rFonts w:ascii="Arial" w:eastAsia="Times New Roman" w:hAnsi="Arial" w:cs="Arial"/>
          <w:color w:val="000000"/>
          <w:sz w:val="20"/>
          <w:szCs w:val="20"/>
        </w:rPr>
        <w:t>Principal Investment Officer</w:t>
      </w:r>
      <w:r w:rsidRPr="00792432">
        <w:rPr>
          <w:rFonts w:ascii="Arial" w:eastAsia="Times New Roman" w:hAnsi="Arial" w:cs="Arial"/>
          <w:color w:val="000000"/>
          <w:sz w:val="20"/>
        </w:rPr>
        <w:t> </w:t>
      </w:r>
      <w:r w:rsidRPr="00792432">
        <w:rPr>
          <w:rFonts w:ascii="Arial" w:eastAsia="Times New Roman" w:hAnsi="Arial" w:cs="Arial"/>
          <w:b/>
          <w:bCs/>
          <w:color w:val="000000"/>
          <w:sz w:val="20"/>
        </w:rPr>
        <w:t>Development Bank of South Africa (DBSA), South Africa</w:t>
      </w:r>
    </w:p>
    <w:p w:rsidR="00792432" w:rsidRPr="00792432" w:rsidRDefault="00792432" w:rsidP="00792432">
      <w:pPr>
        <w:numPr>
          <w:ilvl w:val="0"/>
          <w:numId w:val="1"/>
        </w:numPr>
        <w:spacing w:before="100" w:beforeAutospacing="1" w:after="100" w:afterAutospacing="1" w:line="240" w:lineRule="auto"/>
        <w:rPr>
          <w:rFonts w:ascii="Times New Roman" w:eastAsia="Times New Roman" w:hAnsi="Times New Roman" w:cs="Times New Roman"/>
          <w:color w:val="0099CC"/>
          <w:sz w:val="27"/>
          <w:szCs w:val="27"/>
        </w:rPr>
      </w:pPr>
      <w:r w:rsidRPr="00792432">
        <w:rPr>
          <w:rFonts w:ascii="Arial" w:eastAsia="Times New Roman" w:hAnsi="Arial" w:cs="Arial"/>
          <w:color w:val="000000"/>
          <w:sz w:val="20"/>
          <w:szCs w:val="20"/>
        </w:rPr>
        <w:t>PPP &amp; Senior Procurement Specialist</w:t>
      </w:r>
      <w:r w:rsidRPr="00792432">
        <w:rPr>
          <w:rFonts w:ascii="Arial" w:eastAsia="Times New Roman" w:hAnsi="Arial" w:cs="Arial"/>
          <w:color w:val="000000"/>
          <w:sz w:val="20"/>
        </w:rPr>
        <w:t> </w:t>
      </w:r>
      <w:r w:rsidRPr="00792432">
        <w:rPr>
          <w:rFonts w:ascii="Arial" w:eastAsia="Times New Roman" w:hAnsi="Arial" w:cs="Arial"/>
          <w:b/>
          <w:bCs/>
          <w:color w:val="000000"/>
          <w:sz w:val="20"/>
        </w:rPr>
        <w:t>World Bank, India</w:t>
      </w:r>
    </w:p>
    <w:p w:rsidR="00792432" w:rsidRPr="00792432" w:rsidRDefault="00792432" w:rsidP="00792432">
      <w:pPr>
        <w:numPr>
          <w:ilvl w:val="0"/>
          <w:numId w:val="1"/>
        </w:numPr>
        <w:spacing w:before="100" w:beforeAutospacing="1" w:after="100" w:afterAutospacing="1" w:line="240" w:lineRule="auto"/>
        <w:rPr>
          <w:rFonts w:ascii="Times New Roman" w:eastAsia="Times New Roman" w:hAnsi="Times New Roman" w:cs="Times New Roman"/>
          <w:color w:val="0099CC"/>
          <w:sz w:val="27"/>
          <w:szCs w:val="27"/>
        </w:rPr>
      </w:pPr>
      <w:r w:rsidRPr="00792432">
        <w:rPr>
          <w:rFonts w:ascii="Arial" w:eastAsia="Times New Roman" w:hAnsi="Arial" w:cs="Arial"/>
          <w:color w:val="000000"/>
          <w:sz w:val="20"/>
          <w:szCs w:val="20"/>
        </w:rPr>
        <w:t>Head of the PPP Division</w:t>
      </w:r>
      <w:r w:rsidRPr="00792432">
        <w:rPr>
          <w:rFonts w:ascii="Arial" w:eastAsia="Times New Roman" w:hAnsi="Arial" w:cs="Arial"/>
          <w:color w:val="000000"/>
          <w:sz w:val="20"/>
        </w:rPr>
        <w:t> </w:t>
      </w:r>
      <w:r w:rsidRPr="00792432">
        <w:rPr>
          <w:rFonts w:ascii="Arial" w:eastAsia="Times New Roman" w:hAnsi="Arial" w:cs="Arial"/>
          <w:b/>
          <w:bCs/>
          <w:color w:val="000000"/>
          <w:sz w:val="20"/>
        </w:rPr>
        <w:t>Ministry of Finance, Nigeria</w:t>
      </w:r>
    </w:p>
    <w:p w:rsidR="00792432" w:rsidRPr="00792432" w:rsidRDefault="00792432" w:rsidP="00792432">
      <w:pPr>
        <w:numPr>
          <w:ilvl w:val="0"/>
          <w:numId w:val="1"/>
        </w:numPr>
        <w:spacing w:before="100" w:beforeAutospacing="1" w:after="100" w:afterAutospacing="1" w:line="240" w:lineRule="auto"/>
        <w:rPr>
          <w:rFonts w:ascii="Times New Roman" w:eastAsia="Times New Roman" w:hAnsi="Times New Roman" w:cs="Times New Roman"/>
          <w:color w:val="0099CC"/>
          <w:sz w:val="27"/>
          <w:szCs w:val="27"/>
        </w:rPr>
      </w:pPr>
      <w:r w:rsidRPr="00792432">
        <w:rPr>
          <w:rFonts w:ascii="Arial" w:eastAsia="Times New Roman" w:hAnsi="Arial" w:cs="Arial"/>
          <w:color w:val="000000"/>
          <w:sz w:val="20"/>
          <w:szCs w:val="20"/>
        </w:rPr>
        <w:t>Principal Regional Economist - Southern Africa Resource Center</w:t>
      </w:r>
      <w:r w:rsidRPr="00792432">
        <w:rPr>
          <w:rFonts w:ascii="Arial" w:eastAsia="Times New Roman" w:hAnsi="Arial" w:cs="Arial"/>
          <w:color w:val="000000"/>
          <w:sz w:val="20"/>
        </w:rPr>
        <w:t> </w:t>
      </w:r>
      <w:r w:rsidRPr="00792432">
        <w:rPr>
          <w:rFonts w:ascii="Arial" w:eastAsia="Times New Roman" w:hAnsi="Arial" w:cs="Arial"/>
          <w:b/>
          <w:bCs/>
          <w:color w:val="000000"/>
          <w:sz w:val="20"/>
        </w:rPr>
        <w:t>African Development Bank (</w:t>
      </w:r>
      <w:proofErr w:type="spellStart"/>
      <w:r w:rsidRPr="00792432">
        <w:rPr>
          <w:rFonts w:ascii="Arial" w:eastAsia="Times New Roman" w:hAnsi="Arial" w:cs="Arial"/>
          <w:b/>
          <w:bCs/>
          <w:color w:val="000000"/>
          <w:sz w:val="20"/>
        </w:rPr>
        <w:t>AfDB</w:t>
      </w:r>
      <w:proofErr w:type="spellEnd"/>
      <w:r w:rsidRPr="00792432">
        <w:rPr>
          <w:rFonts w:ascii="Arial" w:eastAsia="Times New Roman" w:hAnsi="Arial" w:cs="Arial"/>
          <w:b/>
          <w:bCs/>
          <w:color w:val="000000"/>
          <w:sz w:val="20"/>
        </w:rPr>
        <w:t>), South Africa</w:t>
      </w:r>
    </w:p>
    <w:p w:rsidR="00792432" w:rsidRPr="00792432" w:rsidRDefault="00792432" w:rsidP="00792432">
      <w:pPr>
        <w:numPr>
          <w:ilvl w:val="0"/>
          <w:numId w:val="1"/>
        </w:numPr>
        <w:spacing w:before="100" w:beforeAutospacing="1" w:after="100" w:afterAutospacing="1" w:line="240" w:lineRule="auto"/>
        <w:rPr>
          <w:rFonts w:ascii="Times New Roman" w:eastAsia="Times New Roman" w:hAnsi="Times New Roman" w:cs="Times New Roman"/>
          <w:color w:val="0099CC"/>
          <w:sz w:val="27"/>
          <w:szCs w:val="27"/>
        </w:rPr>
      </w:pPr>
      <w:r w:rsidRPr="00792432">
        <w:rPr>
          <w:rFonts w:ascii="Arial" w:eastAsia="Times New Roman" w:hAnsi="Arial" w:cs="Arial"/>
          <w:color w:val="000000"/>
          <w:sz w:val="20"/>
          <w:szCs w:val="20"/>
        </w:rPr>
        <w:t>Director - Business Development</w:t>
      </w:r>
      <w:r w:rsidRPr="00792432">
        <w:rPr>
          <w:rFonts w:ascii="Arial" w:eastAsia="Times New Roman" w:hAnsi="Arial" w:cs="Arial"/>
          <w:color w:val="000000"/>
          <w:sz w:val="20"/>
        </w:rPr>
        <w:t> </w:t>
      </w:r>
      <w:proofErr w:type="spellStart"/>
      <w:r w:rsidRPr="00792432">
        <w:rPr>
          <w:rFonts w:ascii="Arial" w:eastAsia="Times New Roman" w:hAnsi="Arial" w:cs="Arial"/>
          <w:b/>
          <w:bCs/>
          <w:color w:val="000000"/>
          <w:sz w:val="20"/>
        </w:rPr>
        <w:t>PowerGen</w:t>
      </w:r>
      <w:proofErr w:type="spellEnd"/>
      <w:r w:rsidRPr="00792432">
        <w:rPr>
          <w:rFonts w:ascii="Arial" w:eastAsia="Times New Roman" w:hAnsi="Arial" w:cs="Arial"/>
          <w:b/>
          <w:bCs/>
          <w:color w:val="000000"/>
          <w:sz w:val="20"/>
        </w:rPr>
        <w:t>, Kenya</w:t>
      </w:r>
    </w:p>
    <w:p w:rsidR="00792432" w:rsidRPr="00792432" w:rsidRDefault="00792432" w:rsidP="00792432">
      <w:pPr>
        <w:numPr>
          <w:ilvl w:val="0"/>
          <w:numId w:val="1"/>
        </w:numPr>
        <w:spacing w:before="100" w:beforeAutospacing="1" w:after="100" w:afterAutospacing="1" w:line="240" w:lineRule="auto"/>
        <w:rPr>
          <w:rFonts w:ascii="Times New Roman" w:eastAsia="Times New Roman" w:hAnsi="Times New Roman" w:cs="Times New Roman"/>
          <w:color w:val="0099CC"/>
          <w:sz w:val="27"/>
          <w:szCs w:val="27"/>
        </w:rPr>
      </w:pPr>
      <w:r w:rsidRPr="00792432">
        <w:rPr>
          <w:rFonts w:ascii="Arial" w:eastAsia="Times New Roman" w:hAnsi="Arial" w:cs="Arial"/>
          <w:color w:val="000000"/>
          <w:sz w:val="20"/>
          <w:szCs w:val="20"/>
        </w:rPr>
        <w:t>Chief Director: Urban Development &amp; Infrastructure</w:t>
      </w:r>
      <w:r w:rsidRPr="00792432">
        <w:rPr>
          <w:rFonts w:ascii="Arial" w:eastAsia="Times New Roman" w:hAnsi="Arial" w:cs="Arial"/>
          <w:b/>
          <w:bCs/>
          <w:color w:val="000000"/>
          <w:sz w:val="20"/>
        </w:rPr>
        <w:t> National Treasury of South Africa</w:t>
      </w:r>
    </w:p>
    <w:p w:rsidR="00792432" w:rsidRPr="00792432" w:rsidRDefault="00792432" w:rsidP="00792432">
      <w:pPr>
        <w:numPr>
          <w:ilvl w:val="0"/>
          <w:numId w:val="1"/>
        </w:numPr>
        <w:spacing w:before="100" w:beforeAutospacing="1" w:after="100" w:afterAutospacing="1" w:line="240" w:lineRule="auto"/>
        <w:rPr>
          <w:rFonts w:ascii="Times New Roman" w:eastAsia="Times New Roman" w:hAnsi="Times New Roman" w:cs="Times New Roman"/>
          <w:color w:val="0099CC"/>
          <w:sz w:val="27"/>
          <w:szCs w:val="27"/>
        </w:rPr>
      </w:pPr>
      <w:r w:rsidRPr="00792432">
        <w:rPr>
          <w:rFonts w:ascii="Arial" w:eastAsia="Times New Roman" w:hAnsi="Arial" w:cs="Arial"/>
          <w:color w:val="000000"/>
          <w:sz w:val="20"/>
          <w:szCs w:val="20"/>
        </w:rPr>
        <w:t>Shareholder &amp; Director</w:t>
      </w:r>
      <w:r w:rsidRPr="00792432">
        <w:rPr>
          <w:rFonts w:ascii="Arial" w:eastAsia="Times New Roman" w:hAnsi="Arial" w:cs="Arial"/>
          <w:color w:val="000000"/>
          <w:sz w:val="20"/>
        </w:rPr>
        <w:t> </w:t>
      </w:r>
      <w:proofErr w:type="spellStart"/>
      <w:r w:rsidRPr="00792432">
        <w:rPr>
          <w:rFonts w:ascii="Arial" w:eastAsia="Times New Roman" w:hAnsi="Arial" w:cs="Arial"/>
          <w:b/>
          <w:bCs/>
          <w:color w:val="000000"/>
          <w:sz w:val="20"/>
        </w:rPr>
        <w:t>Bombela</w:t>
      </w:r>
      <w:proofErr w:type="spellEnd"/>
      <w:r w:rsidRPr="00792432">
        <w:rPr>
          <w:rFonts w:ascii="Arial" w:eastAsia="Times New Roman" w:hAnsi="Arial" w:cs="Arial"/>
          <w:b/>
          <w:bCs/>
          <w:color w:val="000000"/>
          <w:sz w:val="20"/>
        </w:rPr>
        <w:t xml:space="preserve"> </w:t>
      </w:r>
      <w:proofErr w:type="spellStart"/>
      <w:r w:rsidRPr="00792432">
        <w:rPr>
          <w:rFonts w:ascii="Arial" w:eastAsia="Times New Roman" w:hAnsi="Arial" w:cs="Arial"/>
          <w:b/>
          <w:bCs/>
          <w:color w:val="000000"/>
          <w:sz w:val="20"/>
        </w:rPr>
        <w:t>Gautrain</w:t>
      </w:r>
      <w:proofErr w:type="spellEnd"/>
      <w:r w:rsidRPr="00792432">
        <w:rPr>
          <w:rFonts w:ascii="Arial" w:eastAsia="Times New Roman" w:hAnsi="Arial" w:cs="Arial"/>
          <w:b/>
          <w:bCs/>
          <w:color w:val="000000"/>
          <w:sz w:val="20"/>
        </w:rPr>
        <w:t xml:space="preserve"> Consortium, South Africa</w:t>
      </w:r>
    </w:p>
    <w:p w:rsidR="00792432" w:rsidRPr="00792432" w:rsidRDefault="00792432" w:rsidP="00792432">
      <w:pPr>
        <w:numPr>
          <w:ilvl w:val="0"/>
          <w:numId w:val="1"/>
        </w:numPr>
        <w:spacing w:before="100" w:beforeAutospacing="1" w:after="100" w:afterAutospacing="1" w:line="240" w:lineRule="auto"/>
        <w:rPr>
          <w:rFonts w:ascii="Times New Roman" w:eastAsia="Times New Roman" w:hAnsi="Times New Roman" w:cs="Times New Roman"/>
          <w:color w:val="0099CC"/>
          <w:sz w:val="27"/>
          <w:szCs w:val="27"/>
        </w:rPr>
      </w:pPr>
      <w:r w:rsidRPr="00792432">
        <w:rPr>
          <w:rFonts w:ascii="Arial" w:eastAsia="Times New Roman" w:hAnsi="Arial" w:cs="Arial"/>
          <w:color w:val="000000"/>
          <w:sz w:val="20"/>
          <w:szCs w:val="20"/>
        </w:rPr>
        <w:t>Technical Advisor</w:t>
      </w:r>
      <w:r w:rsidRPr="00792432">
        <w:rPr>
          <w:rFonts w:ascii="Arial" w:eastAsia="Times New Roman" w:hAnsi="Arial" w:cs="Arial"/>
          <w:color w:val="000000"/>
          <w:sz w:val="20"/>
        </w:rPr>
        <w:t> </w:t>
      </w:r>
      <w:r w:rsidRPr="00792432">
        <w:rPr>
          <w:rFonts w:ascii="Arial" w:eastAsia="Times New Roman" w:hAnsi="Arial" w:cs="Arial"/>
          <w:b/>
          <w:bCs/>
          <w:color w:val="000000"/>
          <w:sz w:val="20"/>
        </w:rPr>
        <w:t>Ministry of Transport, Ghana</w:t>
      </w:r>
      <w:r w:rsidRPr="00792432">
        <w:rPr>
          <w:rFonts w:ascii="Arial" w:eastAsia="Times New Roman" w:hAnsi="Arial" w:cs="Arial"/>
          <w:b/>
          <w:bCs/>
          <w:color w:val="000000"/>
          <w:sz w:val="20"/>
          <w:szCs w:val="20"/>
        </w:rPr>
        <w:br/>
      </w:r>
      <w:r w:rsidRPr="00792432">
        <w:rPr>
          <w:rFonts w:ascii="Arial" w:eastAsia="Times New Roman" w:hAnsi="Arial" w:cs="Arial"/>
          <w:color w:val="000000"/>
          <w:sz w:val="20"/>
          <w:szCs w:val="20"/>
        </w:rPr>
        <w:t>... and many more</w:t>
      </w:r>
    </w:p>
    <w:p w:rsidR="00792432" w:rsidRPr="00792432" w:rsidRDefault="00236D88" w:rsidP="00792432">
      <w:pPr>
        <w:spacing w:before="100" w:beforeAutospacing="1" w:after="100" w:afterAutospacing="1" w:line="240" w:lineRule="auto"/>
        <w:jc w:val="center"/>
        <w:rPr>
          <w:rFonts w:ascii="Times New Roman" w:eastAsia="Times New Roman" w:hAnsi="Times New Roman" w:cs="Times New Roman"/>
          <w:b/>
          <w:color w:val="31849B" w:themeColor="accent5" w:themeShade="BF"/>
          <w:sz w:val="27"/>
          <w:szCs w:val="27"/>
        </w:rPr>
      </w:pPr>
      <w:hyperlink r:id="rId7" w:history="1">
        <w:r w:rsidR="00792432" w:rsidRPr="00792432">
          <w:rPr>
            <w:rStyle w:val="Hyperlink"/>
            <w:rFonts w:ascii="Arial" w:eastAsia="Times New Roman" w:hAnsi="Arial" w:cs="Arial"/>
            <w:b/>
            <w:sz w:val="20"/>
            <w:szCs w:val="20"/>
          </w:rPr>
          <w:t>Click Here to View Event Brochure</w:t>
        </w:r>
      </w:hyperlink>
    </w:p>
    <w:p w:rsidR="00792432" w:rsidRPr="00792432" w:rsidRDefault="00792432" w:rsidP="00792432">
      <w:pPr>
        <w:spacing w:before="100" w:beforeAutospacing="1" w:after="100" w:afterAutospacing="1" w:line="240" w:lineRule="auto"/>
        <w:rPr>
          <w:rFonts w:ascii="Times New Roman" w:eastAsia="Times New Roman" w:hAnsi="Times New Roman" w:cs="Times New Roman"/>
          <w:color w:val="0099CC"/>
          <w:sz w:val="27"/>
          <w:szCs w:val="27"/>
        </w:rPr>
      </w:pPr>
      <w:r w:rsidRPr="00792432">
        <w:rPr>
          <w:rFonts w:ascii="Arial" w:eastAsia="Times New Roman" w:hAnsi="Arial" w:cs="Arial"/>
          <w:b/>
          <w:bCs/>
          <w:color w:val="000000"/>
          <w:sz w:val="20"/>
        </w:rPr>
        <w:t>Benefit from a selection of 2 focused streams conducted over Day 1 and Day 2</w:t>
      </w:r>
      <w:proofErr w:type="gramStart"/>
      <w:r w:rsidRPr="00792432">
        <w:rPr>
          <w:rFonts w:ascii="Arial" w:eastAsia="Times New Roman" w:hAnsi="Arial" w:cs="Arial"/>
          <w:b/>
          <w:bCs/>
          <w:color w:val="000000"/>
          <w:sz w:val="20"/>
        </w:rPr>
        <w:t>:</w:t>
      </w:r>
      <w:proofErr w:type="gramEnd"/>
      <w:r w:rsidRPr="00792432">
        <w:rPr>
          <w:rFonts w:ascii="Arial" w:eastAsia="Times New Roman" w:hAnsi="Arial" w:cs="Arial"/>
          <w:b/>
          <w:bCs/>
          <w:color w:val="000000"/>
          <w:sz w:val="20"/>
          <w:szCs w:val="20"/>
        </w:rPr>
        <w:br/>
      </w:r>
      <w:r w:rsidRPr="00792432">
        <w:rPr>
          <w:rFonts w:ascii="Arial" w:eastAsia="Times New Roman" w:hAnsi="Arial" w:cs="Arial"/>
          <w:b/>
          <w:bCs/>
          <w:color w:val="000000"/>
          <w:sz w:val="20"/>
        </w:rPr>
        <w:t>Stream 1:</w:t>
      </w:r>
      <w:r w:rsidRPr="00792432">
        <w:rPr>
          <w:rFonts w:ascii="Arial" w:eastAsia="Times New Roman" w:hAnsi="Arial" w:cs="Arial"/>
          <w:color w:val="000000"/>
          <w:sz w:val="20"/>
        </w:rPr>
        <w:t> </w:t>
      </w:r>
      <w:r w:rsidRPr="00792432">
        <w:rPr>
          <w:rFonts w:ascii="Arial" w:eastAsia="Times New Roman" w:hAnsi="Arial" w:cs="Arial"/>
          <w:color w:val="000000"/>
          <w:sz w:val="20"/>
          <w:szCs w:val="20"/>
        </w:rPr>
        <w:t>Public Private Partnerships</w:t>
      </w:r>
      <w:r w:rsidRPr="00792432">
        <w:rPr>
          <w:rFonts w:ascii="Arial" w:eastAsia="Times New Roman" w:hAnsi="Arial" w:cs="Arial"/>
          <w:color w:val="000000"/>
          <w:sz w:val="20"/>
          <w:szCs w:val="20"/>
        </w:rPr>
        <w:br/>
      </w:r>
      <w:r w:rsidRPr="00792432">
        <w:rPr>
          <w:rFonts w:ascii="Arial" w:eastAsia="Times New Roman" w:hAnsi="Arial" w:cs="Arial"/>
          <w:b/>
          <w:bCs/>
          <w:color w:val="000000"/>
          <w:sz w:val="20"/>
        </w:rPr>
        <w:t>Stream 2:</w:t>
      </w:r>
      <w:r w:rsidRPr="00792432">
        <w:rPr>
          <w:rFonts w:ascii="Arial" w:eastAsia="Times New Roman" w:hAnsi="Arial" w:cs="Arial"/>
          <w:color w:val="000000"/>
          <w:sz w:val="20"/>
        </w:rPr>
        <w:t> </w:t>
      </w:r>
      <w:r w:rsidRPr="00792432">
        <w:rPr>
          <w:rFonts w:ascii="Arial" w:eastAsia="Times New Roman" w:hAnsi="Arial" w:cs="Arial"/>
          <w:color w:val="000000"/>
          <w:sz w:val="20"/>
          <w:szCs w:val="20"/>
        </w:rPr>
        <w:t>Alternative Financing</w:t>
      </w:r>
    </w:p>
    <w:p w:rsidR="00792432" w:rsidRPr="00792432" w:rsidRDefault="00792432" w:rsidP="00792432">
      <w:pPr>
        <w:spacing w:before="100" w:beforeAutospacing="1" w:after="100" w:afterAutospacing="1" w:line="240" w:lineRule="auto"/>
        <w:rPr>
          <w:rFonts w:ascii="Times New Roman" w:eastAsia="Times New Roman" w:hAnsi="Times New Roman" w:cs="Times New Roman"/>
          <w:color w:val="0099CC"/>
          <w:sz w:val="27"/>
          <w:szCs w:val="27"/>
        </w:rPr>
      </w:pPr>
      <w:r w:rsidRPr="00792432">
        <w:rPr>
          <w:rFonts w:ascii="Arial" w:eastAsia="Times New Roman" w:hAnsi="Arial" w:cs="Arial"/>
          <w:color w:val="000000"/>
          <w:sz w:val="20"/>
          <w:szCs w:val="20"/>
        </w:rPr>
        <w:t>Continue on to Post Conference Workshop on</w:t>
      </w:r>
      <w:r w:rsidRPr="00792432">
        <w:rPr>
          <w:rFonts w:ascii="Arial" w:eastAsia="Times New Roman" w:hAnsi="Arial" w:cs="Arial"/>
          <w:color w:val="000000"/>
          <w:sz w:val="20"/>
        </w:rPr>
        <w:t> </w:t>
      </w:r>
      <w:r w:rsidRPr="00792432">
        <w:rPr>
          <w:rFonts w:ascii="Arial" w:eastAsia="Times New Roman" w:hAnsi="Arial" w:cs="Arial"/>
          <w:b/>
          <w:bCs/>
          <w:color w:val="000000"/>
          <w:sz w:val="20"/>
        </w:rPr>
        <w:t>Day 3: Project Finance</w:t>
      </w:r>
      <w:r w:rsidRPr="00792432">
        <w:rPr>
          <w:rFonts w:ascii="Arial" w:eastAsia="Times New Roman" w:hAnsi="Arial" w:cs="Arial"/>
          <w:color w:val="000000"/>
          <w:sz w:val="20"/>
        </w:rPr>
        <w:t> </w:t>
      </w:r>
      <w:r w:rsidRPr="00792432">
        <w:rPr>
          <w:rFonts w:ascii="Arial" w:eastAsia="Times New Roman" w:hAnsi="Arial" w:cs="Arial"/>
          <w:color w:val="000000"/>
          <w:sz w:val="20"/>
          <w:szCs w:val="20"/>
        </w:rPr>
        <w:t>-</w:t>
      </w:r>
      <w:r w:rsidRPr="00792432">
        <w:rPr>
          <w:rFonts w:ascii="Arial" w:eastAsia="Times New Roman" w:hAnsi="Arial" w:cs="Arial"/>
          <w:color w:val="000000"/>
          <w:sz w:val="20"/>
        </w:rPr>
        <w:t> </w:t>
      </w:r>
      <w:r w:rsidRPr="00792432">
        <w:rPr>
          <w:rFonts w:ascii="Arial" w:eastAsia="Times New Roman" w:hAnsi="Arial" w:cs="Arial"/>
          <w:b/>
          <w:bCs/>
          <w:color w:val="000000"/>
          <w:sz w:val="20"/>
        </w:rPr>
        <w:t>Attracting Private Investments to Obtain Successful Long Term Financing. Mitigate Project and Financial Risk thereby Increasing Profitability</w:t>
      </w:r>
      <w:r w:rsidRPr="00792432">
        <w:rPr>
          <w:rFonts w:ascii="Arial" w:eastAsia="Times New Roman" w:hAnsi="Arial" w:cs="Arial"/>
          <w:color w:val="000000"/>
          <w:sz w:val="20"/>
          <w:szCs w:val="20"/>
        </w:rPr>
        <w:t xml:space="preserve">. Attend this workshop to gain a comprehensive understanding of project finance, negotiating techniques and ways to successfully implement project finance deals with enhanced private investments. This workshop will provide tools, methodologies and processes to assist Government and private sector </w:t>
      </w:r>
      <w:proofErr w:type="spellStart"/>
      <w:r w:rsidRPr="00792432">
        <w:rPr>
          <w:rFonts w:ascii="Arial" w:eastAsia="Times New Roman" w:hAnsi="Arial" w:cs="Arial"/>
          <w:color w:val="000000"/>
          <w:sz w:val="20"/>
          <w:szCs w:val="20"/>
        </w:rPr>
        <w:t>organisations</w:t>
      </w:r>
      <w:proofErr w:type="spellEnd"/>
      <w:r w:rsidRPr="00792432">
        <w:rPr>
          <w:rFonts w:ascii="Arial" w:eastAsia="Times New Roman" w:hAnsi="Arial" w:cs="Arial"/>
          <w:color w:val="000000"/>
          <w:sz w:val="20"/>
          <w:szCs w:val="20"/>
        </w:rPr>
        <w:t xml:space="preserve"> to strengthen their decision-making capacity in all key stages of the project finance cycle and at the same time, gain the perspective of the equity investor.</w:t>
      </w:r>
    </w:p>
    <w:p w:rsidR="00792432" w:rsidRPr="00792432" w:rsidRDefault="00792432" w:rsidP="00792432">
      <w:pPr>
        <w:spacing w:before="100" w:beforeAutospacing="1" w:after="100" w:afterAutospacing="1" w:line="240" w:lineRule="auto"/>
        <w:rPr>
          <w:rFonts w:ascii="Times New Roman" w:eastAsia="Times New Roman" w:hAnsi="Times New Roman" w:cs="Times New Roman"/>
          <w:color w:val="0099CC"/>
          <w:sz w:val="27"/>
          <w:szCs w:val="27"/>
        </w:rPr>
      </w:pPr>
      <w:r w:rsidRPr="00792432">
        <w:rPr>
          <w:rFonts w:ascii="Arial" w:eastAsia="Times New Roman" w:hAnsi="Arial" w:cs="Arial"/>
          <w:color w:val="000000"/>
          <w:sz w:val="20"/>
          <w:szCs w:val="20"/>
        </w:rPr>
        <w:lastRenderedPageBreak/>
        <w:t>Registration:</w:t>
      </w:r>
    </w:p>
    <w:p w:rsidR="00792432" w:rsidRPr="00792432" w:rsidRDefault="00792432" w:rsidP="00792432">
      <w:pPr>
        <w:spacing w:before="100" w:beforeAutospacing="1" w:after="100" w:afterAutospacing="1" w:line="240" w:lineRule="auto"/>
        <w:rPr>
          <w:rFonts w:ascii="Times New Roman" w:eastAsia="Times New Roman" w:hAnsi="Times New Roman" w:cs="Times New Roman"/>
          <w:color w:val="0099CC"/>
          <w:sz w:val="27"/>
          <w:szCs w:val="27"/>
        </w:rPr>
      </w:pPr>
      <w:r w:rsidRPr="00792432">
        <w:rPr>
          <w:rFonts w:ascii="Arial" w:eastAsia="Times New Roman" w:hAnsi="Arial" w:cs="Arial"/>
          <w:b/>
          <w:bCs/>
          <w:color w:val="0099CC"/>
          <w:sz w:val="20"/>
        </w:rPr>
        <w:t xml:space="preserve">5 seats on 10% </w:t>
      </w:r>
      <w:proofErr w:type="gramStart"/>
      <w:r w:rsidRPr="00792432">
        <w:rPr>
          <w:rFonts w:ascii="Arial" w:eastAsia="Times New Roman" w:hAnsi="Arial" w:cs="Arial"/>
          <w:b/>
          <w:bCs/>
          <w:color w:val="0099CC"/>
          <w:sz w:val="20"/>
        </w:rPr>
        <w:t>discount</w:t>
      </w:r>
      <w:proofErr w:type="gramEnd"/>
      <w:r w:rsidRPr="00792432">
        <w:rPr>
          <w:rFonts w:ascii="Arial" w:eastAsia="Times New Roman" w:hAnsi="Arial" w:cs="Arial"/>
          <w:b/>
          <w:bCs/>
          <w:color w:val="0099CC"/>
          <w:sz w:val="20"/>
          <w:szCs w:val="20"/>
        </w:rPr>
        <w:br/>
      </w:r>
      <w:r w:rsidRPr="00792432">
        <w:rPr>
          <w:rFonts w:ascii="Arial" w:eastAsia="Times New Roman" w:hAnsi="Arial" w:cs="Arial"/>
          <w:color w:val="000000"/>
          <w:sz w:val="20"/>
          <w:szCs w:val="20"/>
        </w:rPr>
        <w:t>[</w:t>
      </w:r>
      <w:hyperlink r:id="rId8" w:history="1">
        <w:r w:rsidRPr="00792432">
          <w:rPr>
            <w:rFonts w:ascii="Arial" w:eastAsia="Times New Roman" w:hAnsi="Arial" w:cs="Arial"/>
            <w:color w:val="0000FF"/>
            <w:sz w:val="20"/>
            <w:u w:val="single"/>
          </w:rPr>
          <w:t>Enquire for Registration Details</w:t>
        </w:r>
      </w:hyperlink>
      <w:r w:rsidRPr="00792432">
        <w:rPr>
          <w:rFonts w:ascii="Arial" w:eastAsia="Times New Roman" w:hAnsi="Arial" w:cs="Arial"/>
          <w:color w:val="000000"/>
          <w:sz w:val="20"/>
          <w:szCs w:val="20"/>
        </w:rPr>
        <w:t>]</w:t>
      </w:r>
    </w:p>
    <w:p w:rsidR="00792432" w:rsidRPr="00792432" w:rsidRDefault="00792432" w:rsidP="00792432">
      <w:pPr>
        <w:spacing w:before="100" w:beforeAutospacing="1" w:after="100" w:afterAutospacing="1" w:line="240" w:lineRule="auto"/>
        <w:rPr>
          <w:rFonts w:ascii="Times New Roman" w:eastAsia="Times New Roman" w:hAnsi="Times New Roman" w:cs="Times New Roman"/>
          <w:color w:val="0099CC"/>
          <w:sz w:val="27"/>
          <w:szCs w:val="27"/>
        </w:rPr>
      </w:pPr>
      <w:r w:rsidRPr="00792432">
        <w:rPr>
          <w:rFonts w:ascii="Arial" w:eastAsia="Times New Roman" w:hAnsi="Arial" w:cs="Arial"/>
          <w:color w:val="000000"/>
          <w:sz w:val="20"/>
          <w:szCs w:val="20"/>
        </w:rPr>
        <w:t xml:space="preserve">For further information on how to participate, please contact me, Emily Ng from </w:t>
      </w:r>
      <w:proofErr w:type="spellStart"/>
      <w:r w:rsidRPr="00792432">
        <w:rPr>
          <w:rFonts w:ascii="Arial" w:eastAsia="Times New Roman" w:hAnsi="Arial" w:cs="Arial"/>
          <w:color w:val="000000"/>
          <w:sz w:val="20"/>
          <w:szCs w:val="20"/>
        </w:rPr>
        <w:t>marcus</w:t>
      </w:r>
      <w:proofErr w:type="spellEnd"/>
      <w:r w:rsidRPr="00792432">
        <w:rPr>
          <w:rFonts w:ascii="Arial" w:eastAsia="Times New Roman" w:hAnsi="Arial" w:cs="Arial"/>
          <w:color w:val="000000"/>
          <w:sz w:val="20"/>
          <w:szCs w:val="20"/>
        </w:rPr>
        <w:t xml:space="preserve"> </w:t>
      </w:r>
      <w:proofErr w:type="spellStart"/>
      <w:r w:rsidRPr="00792432">
        <w:rPr>
          <w:rFonts w:ascii="Arial" w:eastAsia="Times New Roman" w:hAnsi="Arial" w:cs="Arial"/>
          <w:color w:val="000000"/>
          <w:sz w:val="20"/>
          <w:szCs w:val="20"/>
        </w:rPr>
        <w:t>evans</w:t>
      </w:r>
      <w:proofErr w:type="spellEnd"/>
      <w:proofErr w:type="gramStart"/>
      <w:r w:rsidRPr="00792432">
        <w:rPr>
          <w:rFonts w:ascii="Arial" w:eastAsia="Times New Roman" w:hAnsi="Arial" w:cs="Arial"/>
          <w:color w:val="000000"/>
          <w:sz w:val="20"/>
          <w:szCs w:val="20"/>
        </w:rPr>
        <w:t>:</w:t>
      </w:r>
      <w:proofErr w:type="gramEnd"/>
      <w:r w:rsidRPr="00792432">
        <w:rPr>
          <w:rFonts w:ascii="Arial" w:eastAsia="Times New Roman" w:hAnsi="Arial" w:cs="Arial"/>
          <w:color w:val="000000"/>
          <w:sz w:val="20"/>
          <w:szCs w:val="20"/>
        </w:rPr>
        <w:br/>
        <w:t>Tel: +603 2723 6662</w:t>
      </w:r>
      <w:r w:rsidRPr="00792432">
        <w:rPr>
          <w:rFonts w:ascii="Arial" w:eastAsia="Times New Roman" w:hAnsi="Arial" w:cs="Arial"/>
          <w:color w:val="000000"/>
          <w:sz w:val="20"/>
          <w:szCs w:val="20"/>
        </w:rPr>
        <w:br/>
        <w:t>Email:</w:t>
      </w:r>
      <w:r w:rsidRPr="00792432">
        <w:rPr>
          <w:rFonts w:ascii="Arial" w:eastAsia="Times New Roman" w:hAnsi="Arial" w:cs="Arial"/>
          <w:color w:val="000000"/>
          <w:sz w:val="20"/>
        </w:rPr>
        <w:t> </w:t>
      </w:r>
      <w:hyperlink r:id="rId9" w:history="1">
        <w:r w:rsidRPr="00792432">
          <w:rPr>
            <w:rFonts w:ascii="Arial" w:eastAsia="Times New Roman" w:hAnsi="Arial" w:cs="Arial"/>
            <w:color w:val="000000"/>
            <w:sz w:val="20"/>
            <w:u w:val="single"/>
          </w:rPr>
          <w:t>EmilyNg@marcusevanskl.com</w:t>
        </w:r>
      </w:hyperlink>
    </w:p>
    <w:p w:rsidR="00792432" w:rsidRPr="00792432" w:rsidRDefault="00792432" w:rsidP="00792432">
      <w:pPr>
        <w:spacing w:before="100" w:beforeAutospacing="1" w:after="100" w:afterAutospacing="1" w:line="240" w:lineRule="auto"/>
        <w:rPr>
          <w:rFonts w:ascii="Times New Roman" w:eastAsia="Times New Roman" w:hAnsi="Times New Roman" w:cs="Times New Roman"/>
          <w:color w:val="000000"/>
          <w:sz w:val="27"/>
          <w:szCs w:val="27"/>
        </w:rPr>
      </w:pPr>
      <w:r w:rsidRPr="00792432">
        <w:rPr>
          <w:rFonts w:ascii="Arial" w:eastAsia="Times New Roman" w:hAnsi="Arial" w:cs="Arial"/>
          <w:color w:val="000000"/>
          <w:sz w:val="20"/>
          <w:szCs w:val="20"/>
        </w:rPr>
        <w:t>Other upcoming conferences you may like to</w:t>
      </w:r>
      <w:r w:rsidRPr="00792432">
        <w:rPr>
          <w:rFonts w:ascii="Arial" w:eastAsia="Times New Roman" w:hAnsi="Arial" w:cs="Arial"/>
          <w:color w:val="000000"/>
          <w:sz w:val="20"/>
        </w:rPr>
        <w:t> </w:t>
      </w:r>
      <w:hyperlink r:id="rId10" w:history="1">
        <w:r w:rsidRPr="00792432">
          <w:rPr>
            <w:rFonts w:ascii="Arial" w:eastAsia="Times New Roman" w:hAnsi="Arial" w:cs="Arial"/>
            <w:color w:val="0000FF"/>
            <w:sz w:val="20"/>
            <w:u w:val="single"/>
          </w:rPr>
          <w:t>enquire</w:t>
        </w:r>
      </w:hyperlink>
      <w:r w:rsidRPr="00792432">
        <w:rPr>
          <w:rFonts w:ascii="Arial" w:eastAsia="Times New Roman" w:hAnsi="Arial" w:cs="Arial"/>
          <w:color w:val="000000"/>
          <w:sz w:val="20"/>
          <w:szCs w:val="20"/>
        </w:rPr>
        <w:t>:</w:t>
      </w:r>
      <w:r w:rsidRPr="00792432">
        <w:rPr>
          <w:rFonts w:ascii="Arial" w:eastAsia="Times New Roman" w:hAnsi="Arial" w:cs="Arial"/>
          <w:color w:val="000000"/>
          <w:sz w:val="20"/>
          <w:szCs w:val="20"/>
        </w:rPr>
        <w:br/>
        <w:t>1)</w:t>
      </w:r>
      <w:r w:rsidRPr="00792432">
        <w:rPr>
          <w:rFonts w:ascii="Arial" w:eastAsia="Times New Roman" w:hAnsi="Arial" w:cs="Arial"/>
          <w:color w:val="000000"/>
          <w:sz w:val="20"/>
        </w:rPr>
        <w:t> </w:t>
      </w:r>
      <w:proofErr w:type="spellStart"/>
      <w:r w:rsidRPr="00792432">
        <w:rPr>
          <w:rFonts w:ascii="Arial" w:eastAsia="Times New Roman" w:hAnsi="Arial" w:cs="Arial"/>
          <w:b/>
          <w:bCs/>
          <w:color w:val="000000"/>
          <w:sz w:val="20"/>
        </w:rPr>
        <w:t>SmartBuild</w:t>
      </w:r>
      <w:proofErr w:type="spellEnd"/>
      <w:r w:rsidRPr="00792432">
        <w:rPr>
          <w:rFonts w:ascii="Arial" w:eastAsia="Times New Roman" w:hAnsi="Arial" w:cs="Arial"/>
          <w:b/>
          <w:bCs/>
          <w:color w:val="000000"/>
          <w:sz w:val="20"/>
        </w:rPr>
        <w:t>: Sustainable Building Materials &amp; Technologies</w:t>
      </w:r>
      <w:r w:rsidRPr="00792432">
        <w:rPr>
          <w:rFonts w:ascii="Arial" w:eastAsia="Times New Roman" w:hAnsi="Arial" w:cs="Arial"/>
          <w:color w:val="000000"/>
          <w:sz w:val="20"/>
          <w:szCs w:val="20"/>
        </w:rPr>
        <w:t>, 23 - 25 February 2015, Cape Town, South Africa</w:t>
      </w:r>
      <w:r w:rsidRPr="00792432">
        <w:rPr>
          <w:rFonts w:ascii="Arial" w:eastAsia="Times New Roman" w:hAnsi="Arial" w:cs="Arial"/>
          <w:color w:val="000000"/>
          <w:sz w:val="20"/>
          <w:szCs w:val="20"/>
        </w:rPr>
        <w:br/>
        <w:t>2)</w:t>
      </w:r>
      <w:r w:rsidRPr="00792432">
        <w:rPr>
          <w:rFonts w:ascii="Arial" w:eastAsia="Times New Roman" w:hAnsi="Arial" w:cs="Arial"/>
          <w:color w:val="000000"/>
          <w:sz w:val="20"/>
        </w:rPr>
        <w:t> </w:t>
      </w:r>
      <w:r w:rsidRPr="00792432">
        <w:rPr>
          <w:rFonts w:ascii="Arial" w:eastAsia="Times New Roman" w:hAnsi="Arial" w:cs="Arial"/>
          <w:b/>
          <w:bCs/>
          <w:color w:val="000000"/>
          <w:sz w:val="20"/>
        </w:rPr>
        <w:t>Engineering Management Excellence</w:t>
      </w:r>
      <w:r w:rsidRPr="00792432">
        <w:rPr>
          <w:rFonts w:ascii="Arial" w:eastAsia="Times New Roman" w:hAnsi="Arial" w:cs="Arial"/>
          <w:color w:val="000000"/>
          <w:sz w:val="20"/>
          <w:szCs w:val="20"/>
        </w:rPr>
        <w:t>, 23 - 25 March 2015, Johannesburg, South Africa</w:t>
      </w:r>
      <w:r w:rsidRPr="00792432">
        <w:rPr>
          <w:rFonts w:ascii="Arial" w:eastAsia="Times New Roman" w:hAnsi="Arial" w:cs="Arial"/>
          <w:color w:val="000000"/>
          <w:sz w:val="20"/>
          <w:szCs w:val="20"/>
        </w:rPr>
        <w:br/>
        <w:t>3)</w:t>
      </w:r>
      <w:r w:rsidRPr="00792432">
        <w:rPr>
          <w:rFonts w:ascii="Arial" w:eastAsia="Times New Roman" w:hAnsi="Arial" w:cs="Arial"/>
          <w:color w:val="000000"/>
          <w:sz w:val="20"/>
        </w:rPr>
        <w:t> </w:t>
      </w:r>
      <w:r w:rsidRPr="00792432">
        <w:rPr>
          <w:rFonts w:ascii="Arial" w:eastAsia="Times New Roman" w:hAnsi="Arial" w:cs="Arial"/>
          <w:b/>
          <w:bCs/>
          <w:color w:val="000000"/>
          <w:sz w:val="20"/>
        </w:rPr>
        <w:t>2nd Annual City Development</w:t>
      </w:r>
      <w:r w:rsidRPr="00792432">
        <w:rPr>
          <w:rFonts w:ascii="Arial" w:eastAsia="Times New Roman" w:hAnsi="Arial" w:cs="Arial"/>
          <w:color w:val="000000"/>
          <w:sz w:val="20"/>
          <w:szCs w:val="20"/>
        </w:rPr>
        <w:t>, 17 - 19 June 2015, Cape Town, South Africa</w:t>
      </w:r>
    </w:p>
    <w:p w:rsidR="00023014" w:rsidRDefault="00023014"/>
    <w:sectPr w:rsidR="00023014" w:rsidSect="00023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44045"/>
    <w:multiLevelType w:val="multilevel"/>
    <w:tmpl w:val="45DC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32"/>
    <w:rsid w:val="00023014"/>
    <w:rsid w:val="00236D88"/>
    <w:rsid w:val="0079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4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2432"/>
    <w:rPr>
      <w:b/>
      <w:bCs/>
    </w:rPr>
  </w:style>
  <w:style w:type="character" w:customStyle="1" w:styleId="apple-converted-space">
    <w:name w:val="apple-converted-space"/>
    <w:basedOn w:val="DefaultParagraphFont"/>
    <w:rsid w:val="00792432"/>
  </w:style>
  <w:style w:type="character" w:styleId="Hyperlink">
    <w:name w:val="Hyperlink"/>
    <w:basedOn w:val="DefaultParagraphFont"/>
    <w:uiPriority w:val="99"/>
    <w:unhideWhenUsed/>
    <w:rsid w:val="007924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4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2432"/>
    <w:rPr>
      <w:b/>
      <w:bCs/>
    </w:rPr>
  </w:style>
  <w:style w:type="character" w:customStyle="1" w:styleId="apple-converted-space">
    <w:name w:val="apple-converted-space"/>
    <w:basedOn w:val="DefaultParagraphFont"/>
    <w:rsid w:val="00792432"/>
  </w:style>
  <w:style w:type="character" w:styleId="Hyperlink">
    <w:name w:val="Hyperlink"/>
    <w:basedOn w:val="DefaultParagraphFont"/>
    <w:uiPriority w:val="99"/>
    <w:unhideWhenUsed/>
    <w:rsid w:val="00792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067991">
      <w:bodyDiv w:val="1"/>
      <w:marLeft w:val="0"/>
      <w:marRight w:val="0"/>
      <w:marTop w:val="0"/>
      <w:marBottom w:val="0"/>
      <w:divBdr>
        <w:top w:val="none" w:sz="0" w:space="0" w:color="auto"/>
        <w:left w:val="none" w:sz="0" w:space="0" w:color="auto"/>
        <w:bottom w:val="none" w:sz="0" w:space="0" w:color="auto"/>
        <w:right w:val="none" w:sz="0" w:space="0" w:color="auto"/>
      </w:divBdr>
      <w:divsChild>
        <w:div w:id="159254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yNg@marcusevanskl.com?subject=IPFA-%20ISOCARP" TargetMode="External"/><Relationship Id="rId3" Type="http://schemas.microsoft.com/office/2007/relationships/stylesWithEffects" Target="stylesWithEffects.xml"/><Relationship Id="rId7" Type="http://schemas.openxmlformats.org/officeDocument/2006/relationships/hyperlink" Target="http://www.flipsnack.com/EmilyNg/ipfa-isocarp.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Ng@marcusevanskl.com?subject=IPFA-%20ISOCAR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ilyNg@marcusevanskl.com?subject=IPFA-%20ISOCARP%20other%20events" TargetMode="External"/><Relationship Id="rId4" Type="http://schemas.openxmlformats.org/officeDocument/2006/relationships/settings" Target="settings.xml"/><Relationship Id="rId9" Type="http://schemas.openxmlformats.org/officeDocument/2006/relationships/hyperlink" Target="mailto:EmilyNg@marcusevansk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3151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ng</dc:creator>
  <cp:lastModifiedBy>Eline van Haastrecht | ISOCARP</cp:lastModifiedBy>
  <cp:revision>2</cp:revision>
  <dcterms:created xsi:type="dcterms:W3CDTF">2015-01-14T13:02:00Z</dcterms:created>
  <dcterms:modified xsi:type="dcterms:W3CDTF">2015-01-14T13:02:00Z</dcterms:modified>
</cp:coreProperties>
</file>