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9931" w14:textId="766F9F48" w:rsidR="0067657A" w:rsidRPr="00EC2971" w:rsidRDefault="00E35C80" w:rsidP="00DA0F85">
      <w:pPr>
        <w:shd w:val="clear" w:color="auto" w:fill="00B0F0"/>
        <w:rPr>
          <w:b/>
          <w:bCs/>
          <w:color w:val="FFFFFF" w:themeColor="background1"/>
          <w:sz w:val="28"/>
          <w:szCs w:val="28"/>
        </w:rPr>
      </w:pPr>
      <w:r w:rsidRPr="00EC2971">
        <w:rPr>
          <w:b/>
          <w:bCs/>
          <w:color w:val="FFFFFF" w:themeColor="background1"/>
          <w:sz w:val="28"/>
          <w:szCs w:val="28"/>
        </w:rPr>
        <w:t xml:space="preserve">Appendix A - </w:t>
      </w:r>
      <w:r w:rsidR="0067657A" w:rsidRPr="00EC2971">
        <w:rPr>
          <w:b/>
          <w:bCs/>
          <w:color w:val="FFFFFF" w:themeColor="background1"/>
          <w:sz w:val="28"/>
          <w:szCs w:val="28"/>
        </w:rPr>
        <w:t xml:space="preserve">Urban </w:t>
      </w:r>
      <w:r w:rsidR="00E72727">
        <w:rPr>
          <w:b/>
          <w:bCs/>
          <w:color w:val="FFFFFF" w:themeColor="background1"/>
          <w:sz w:val="28"/>
          <w:szCs w:val="28"/>
        </w:rPr>
        <w:t>Futures</w:t>
      </w:r>
      <w:r w:rsidR="00F318B9" w:rsidRPr="00EC2971">
        <w:rPr>
          <w:b/>
          <w:bCs/>
          <w:color w:val="FFFFFF" w:themeColor="background1"/>
          <w:sz w:val="28"/>
          <w:szCs w:val="28"/>
        </w:rPr>
        <w:t xml:space="preserve">: </w:t>
      </w:r>
      <w:r w:rsidR="0067657A" w:rsidRPr="00EC2971">
        <w:rPr>
          <w:b/>
          <w:bCs/>
          <w:color w:val="FFFFFF" w:themeColor="background1"/>
          <w:sz w:val="28"/>
          <w:szCs w:val="28"/>
        </w:rPr>
        <w:t xml:space="preserve">Call for </w:t>
      </w:r>
      <w:r w:rsidR="00001EC0">
        <w:rPr>
          <w:b/>
          <w:bCs/>
          <w:color w:val="FFFFFF" w:themeColor="background1"/>
          <w:sz w:val="28"/>
          <w:szCs w:val="28"/>
        </w:rPr>
        <w:t>Papers</w:t>
      </w:r>
    </w:p>
    <w:p w14:paraId="37AFA9F9" w14:textId="77777777" w:rsidR="00181EA5" w:rsidRDefault="00181EA5" w:rsidP="00181EA5">
      <w:r w:rsidRPr="3493D19D">
        <w:t>ISOCARP and UN-Habitat are inviting scholars and professionals with ex</w:t>
      </w:r>
      <w:r>
        <w:t>perience</w:t>
      </w:r>
      <w:r w:rsidRPr="3493D19D">
        <w:t xml:space="preserve"> in urban innovation to prepare c</w:t>
      </w:r>
      <w:r>
        <w:t>ontributions</w:t>
      </w:r>
      <w:r w:rsidRPr="3493D19D">
        <w:t xml:space="preserve"> for a series of joint publications on </w:t>
      </w:r>
      <w:r w:rsidRPr="00E83321">
        <w:rPr>
          <w:i/>
          <w:iCs/>
        </w:rPr>
        <w:t xml:space="preserve">Urban </w:t>
      </w:r>
      <w:r w:rsidRPr="3493D19D">
        <w:rPr>
          <w:i/>
          <w:iCs/>
        </w:rPr>
        <w:t>Future</w:t>
      </w:r>
      <w:r>
        <w:rPr>
          <w:i/>
          <w:iCs/>
        </w:rPr>
        <w:t>s</w:t>
      </w:r>
      <w:r w:rsidRPr="3493D19D">
        <w:rPr>
          <w:i/>
          <w:iCs/>
        </w:rPr>
        <w:t xml:space="preserve">: Practical </w:t>
      </w:r>
      <w:r>
        <w:rPr>
          <w:i/>
          <w:iCs/>
        </w:rPr>
        <w:t xml:space="preserve">planning </w:t>
      </w:r>
      <w:r w:rsidRPr="3493D19D">
        <w:rPr>
          <w:i/>
          <w:iCs/>
        </w:rPr>
        <w:t>guides to resilient</w:t>
      </w:r>
      <w:r>
        <w:rPr>
          <w:i/>
          <w:iCs/>
        </w:rPr>
        <w:t>, inclusive</w:t>
      </w:r>
      <w:r w:rsidRPr="3493D19D">
        <w:rPr>
          <w:i/>
          <w:iCs/>
        </w:rPr>
        <w:t xml:space="preserve"> and innovative cities of the future</w:t>
      </w:r>
      <w:r>
        <w:t>.</w:t>
      </w:r>
    </w:p>
    <w:p w14:paraId="691898F6" w14:textId="3C839DB4" w:rsidR="00181EA5" w:rsidRDefault="00181EA5" w:rsidP="00181EA5">
      <w:r w:rsidRPr="3493D19D">
        <w:t>Th</w:t>
      </w:r>
      <w:r>
        <w:t>ese</w:t>
      </w:r>
      <w:r w:rsidRPr="3493D19D">
        <w:t xml:space="preserve"> publication</w:t>
      </w:r>
      <w:r>
        <w:t>s</w:t>
      </w:r>
      <w:r w:rsidRPr="3493D19D">
        <w:t xml:space="preserve"> aim to present and analyse case studies and explore different themes associated with urban innovation</w:t>
      </w:r>
      <w:r w:rsidR="00001EC0">
        <w:t xml:space="preserve"> from a planning perspective</w:t>
      </w:r>
      <w:r w:rsidRPr="3493D19D">
        <w:t>. Through the</w:t>
      </w:r>
      <w:r>
        <w:t xml:space="preserve"> inputs</w:t>
      </w:r>
      <w:r w:rsidRPr="3493D19D">
        <w:t xml:space="preserve">, we will explore what future </w:t>
      </w:r>
      <w:r>
        <w:t>cities</w:t>
      </w:r>
      <w:r w:rsidRPr="3493D19D">
        <w:t xml:space="preserve"> look like (public </w:t>
      </w:r>
      <w:r>
        <w:t>space</w:t>
      </w:r>
      <w:r w:rsidRPr="3493D19D">
        <w:t xml:space="preserve">, mobility) and how this can be </w:t>
      </w:r>
      <w:r>
        <w:t xml:space="preserve">negotiated </w:t>
      </w:r>
      <w:r w:rsidRPr="3493D19D">
        <w:t>(engagement</w:t>
      </w:r>
      <w:r>
        <w:t xml:space="preserve"> strategies) and implemented (urban </w:t>
      </w:r>
      <w:r w:rsidRPr="3493D19D">
        <w:t>governance</w:t>
      </w:r>
      <w:r>
        <w:t xml:space="preserve"> mechanisms</w:t>
      </w:r>
      <w:r w:rsidRPr="3493D19D">
        <w:t>)</w:t>
      </w:r>
      <w:r>
        <w:t>. Most importantly, the guides will</w:t>
      </w:r>
      <w:r w:rsidRPr="3493D19D">
        <w:t xml:space="preserve"> provide practical recommendations that urban managers can engage with to strengthen their cities resilience, inclusiveness and sustainability.</w:t>
      </w:r>
    </w:p>
    <w:p w14:paraId="2045D50A" w14:textId="494175AB" w:rsidR="00283A7E" w:rsidRDefault="00283A7E" w:rsidP="00181EA5">
      <w:r>
        <w:t xml:space="preserve">To complete this form online, please visit: </w:t>
      </w:r>
      <w:hyperlink r:id="rId11" w:history="1">
        <w:r w:rsidRPr="00D5787C">
          <w:rPr>
            <w:rStyle w:val="Hyperlink"/>
          </w:rPr>
          <w:t>https://forms.gle/dQ9SwAiPVjuwXTQj6</w:t>
        </w:r>
      </w:hyperlink>
      <w:r>
        <w:t xml:space="preserve"> </w:t>
      </w:r>
    </w:p>
    <w:p w14:paraId="4C0DAF82" w14:textId="77777777" w:rsidR="000869DE" w:rsidRPr="00922EAB" w:rsidRDefault="000869DE" w:rsidP="00DA0F85">
      <w:pPr>
        <w:rPr>
          <w:b/>
          <w:bCs/>
          <w:sz w:val="24"/>
          <w:szCs w:val="24"/>
        </w:rPr>
      </w:pPr>
      <w:r w:rsidRPr="00922EAB">
        <w:rPr>
          <w:b/>
          <w:bCs/>
          <w:sz w:val="24"/>
          <w:szCs w:val="24"/>
        </w:rPr>
        <w:t>About you</w:t>
      </w:r>
    </w:p>
    <w:p w14:paraId="1CA053F8" w14:textId="77777777" w:rsidR="00F318B9" w:rsidRDefault="00F318B9" w:rsidP="00DA0F85">
      <w:pPr>
        <w:spacing w:before="240"/>
      </w:pPr>
      <w:r w:rsidRPr="00F318B9">
        <w:t>Name (First name, last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604" w14:paraId="5F1CB7B0" w14:textId="77777777" w:rsidTr="008F7604">
        <w:tc>
          <w:tcPr>
            <w:tcW w:w="9016" w:type="dxa"/>
          </w:tcPr>
          <w:p w14:paraId="372D4780" w14:textId="77777777" w:rsidR="008F7604" w:rsidRDefault="008F7604" w:rsidP="00DA0F85">
            <w:pPr>
              <w:spacing w:before="240"/>
            </w:pPr>
          </w:p>
        </w:tc>
      </w:tr>
    </w:tbl>
    <w:p w14:paraId="38AEF5D8" w14:textId="77777777" w:rsidR="00F318B9" w:rsidRDefault="00F318B9" w:rsidP="00DA0F85">
      <w:pPr>
        <w:spacing w:before="240"/>
      </w:pPr>
      <w:r w:rsidRPr="00F318B9">
        <w:t>Position,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EAB" w14:paraId="4B586D05" w14:textId="77777777" w:rsidTr="00922EAB">
        <w:tc>
          <w:tcPr>
            <w:tcW w:w="9016" w:type="dxa"/>
          </w:tcPr>
          <w:p w14:paraId="6FCA9F91" w14:textId="77777777" w:rsidR="00922EAB" w:rsidRDefault="00922EAB" w:rsidP="00DA0F85">
            <w:pPr>
              <w:spacing w:before="240"/>
            </w:pPr>
          </w:p>
        </w:tc>
      </w:tr>
    </w:tbl>
    <w:p w14:paraId="244432FF" w14:textId="77777777" w:rsidR="00F318B9" w:rsidRDefault="00F318B9" w:rsidP="00DA0F85">
      <w:pPr>
        <w:spacing w:before="240"/>
      </w:pPr>
      <w:r w:rsidRPr="00F318B9"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EAB" w14:paraId="317CF10D" w14:textId="77777777" w:rsidTr="00922EAB">
        <w:tc>
          <w:tcPr>
            <w:tcW w:w="9016" w:type="dxa"/>
          </w:tcPr>
          <w:p w14:paraId="61130392" w14:textId="77777777" w:rsidR="00922EAB" w:rsidRDefault="00922EAB" w:rsidP="00DA0F85">
            <w:pPr>
              <w:spacing w:before="240"/>
            </w:pPr>
          </w:p>
        </w:tc>
      </w:tr>
    </w:tbl>
    <w:p w14:paraId="00833BAF" w14:textId="3E4F13F2" w:rsidR="00F318B9" w:rsidRPr="00922EAB" w:rsidRDefault="00E02B29" w:rsidP="00DA0F85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</w:t>
      </w:r>
      <w:r w:rsidR="00F318B9" w:rsidRPr="00922EAB">
        <w:rPr>
          <w:b/>
          <w:bCs/>
          <w:sz w:val="24"/>
          <w:szCs w:val="24"/>
        </w:rPr>
        <w:t xml:space="preserve"> proposal</w:t>
      </w:r>
    </w:p>
    <w:p w14:paraId="2D1A9B1A" w14:textId="7750B67D" w:rsidR="00F4646B" w:rsidRDefault="00F4646B" w:rsidP="00DA0F85">
      <w:pPr>
        <w:spacing w:before="240"/>
      </w:pPr>
      <w:r w:rsidRPr="00F4646B">
        <w:t xml:space="preserve">Proposed </w:t>
      </w:r>
      <w:r w:rsidR="00E02B29">
        <w:t>Paper</w:t>
      </w:r>
      <w:r w:rsidRPr="00F4646B">
        <w:t xml:space="preserve"> Title (30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EAB" w14:paraId="399A2FBF" w14:textId="77777777" w:rsidTr="00922EAB">
        <w:tc>
          <w:tcPr>
            <w:tcW w:w="9016" w:type="dxa"/>
          </w:tcPr>
          <w:p w14:paraId="31BCF89B" w14:textId="77777777" w:rsidR="00922EAB" w:rsidRDefault="00922EAB" w:rsidP="00DA0F85">
            <w:pPr>
              <w:spacing w:before="240"/>
            </w:pPr>
          </w:p>
        </w:tc>
      </w:tr>
    </w:tbl>
    <w:p w14:paraId="2F0F527A" w14:textId="175F0891" w:rsidR="00F4646B" w:rsidRDefault="00F4646B" w:rsidP="00DA0F85">
      <w:pPr>
        <w:spacing w:before="240"/>
      </w:pPr>
      <w:r w:rsidRPr="00F4646B">
        <w:t xml:space="preserve">Proposed </w:t>
      </w:r>
      <w:r w:rsidR="00E02B29">
        <w:t>Paper</w:t>
      </w:r>
      <w:r w:rsidRPr="00F4646B">
        <w:t xml:space="preserve">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EAB" w14:paraId="42184682" w14:textId="77777777" w:rsidTr="00320EF3">
        <w:trPr>
          <w:trHeight w:val="699"/>
        </w:trPr>
        <w:tc>
          <w:tcPr>
            <w:tcW w:w="9016" w:type="dxa"/>
          </w:tcPr>
          <w:p w14:paraId="065EABFE" w14:textId="3CFD939D" w:rsidR="00922EAB" w:rsidRDefault="00922EAB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Public space</w:t>
            </w:r>
          </w:p>
          <w:p w14:paraId="78F8D6E8" w14:textId="6BD26949" w:rsidR="00922EAB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Economy</w:t>
            </w:r>
          </w:p>
          <w:p w14:paraId="7D5985DA" w14:textId="021DFCA0" w:rsidR="00922EAB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Public health</w:t>
            </w:r>
          </w:p>
          <w:p w14:paraId="6E70FAE6" w14:textId="53713734" w:rsidR="00922EAB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Governance</w:t>
            </w:r>
          </w:p>
          <w:p w14:paraId="7F562962" w14:textId="395F9EC2" w:rsidR="00922EAB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Climate change</w:t>
            </w:r>
          </w:p>
          <w:p w14:paraId="277EA118" w14:textId="245A534B" w:rsidR="00922EAB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Community engagement and participation</w:t>
            </w:r>
          </w:p>
          <w:p w14:paraId="3FF6DF60" w14:textId="383A1D6B" w:rsidR="00922EAB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Urban mobility</w:t>
            </w:r>
          </w:p>
          <w:p w14:paraId="7CE42E8D" w14:textId="48993BA6" w:rsidR="00922EAB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Safety</w:t>
            </w:r>
          </w:p>
          <w:p w14:paraId="39922C85" w14:textId="390E0E71" w:rsidR="007A64DE" w:rsidRDefault="00181EA5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lastRenderedPageBreak/>
              <w:t>¨</w:t>
            </w:r>
            <w:r>
              <w:rPr>
                <w:rFonts w:cstheme="minorHAnsi"/>
              </w:rPr>
              <w:t xml:space="preserve"> </w:t>
            </w:r>
            <w:r w:rsidR="007A64DE">
              <w:rPr>
                <w:rFonts w:cstheme="minorHAnsi"/>
              </w:rPr>
              <w:t>Arts and Culture</w:t>
            </w:r>
          </w:p>
          <w:p w14:paraId="258A34CC" w14:textId="377A612B" w:rsidR="00320EF3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</w:t>
            </w:r>
            <w:r w:rsidR="00922EAB">
              <w:rPr>
                <w:rFonts w:cstheme="minorHAnsi"/>
              </w:rPr>
              <w:t>Other</w:t>
            </w:r>
            <w:r w:rsidR="00965D1E">
              <w:rPr>
                <w:rFonts w:cstheme="minorHAnsi"/>
              </w:rPr>
              <w:t xml:space="preserve"> (please state)</w:t>
            </w:r>
          </w:p>
        </w:tc>
      </w:tr>
    </w:tbl>
    <w:p w14:paraId="31285F10" w14:textId="0D5C4B93" w:rsidR="00F4646B" w:rsidRDefault="005C4525" w:rsidP="00DA0F85">
      <w:pPr>
        <w:spacing w:before="240"/>
      </w:pPr>
      <w:r>
        <w:lastRenderedPageBreak/>
        <w:t>Paper</w:t>
      </w:r>
      <w:r w:rsidR="00F4646B" w:rsidRPr="00F4646B">
        <w:t xml:space="preserve"> overview (250 words or less)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EF3" w14:paraId="708AFF81" w14:textId="77777777" w:rsidTr="00320EF3">
        <w:tc>
          <w:tcPr>
            <w:tcW w:w="9016" w:type="dxa"/>
          </w:tcPr>
          <w:p w14:paraId="69763554" w14:textId="77777777" w:rsidR="00320EF3" w:rsidRDefault="00320EF3" w:rsidP="00DA0F85">
            <w:pPr>
              <w:spacing w:before="240"/>
            </w:pPr>
          </w:p>
          <w:p w14:paraId="59CBAC01" w14:textId="77777777" w:rsidR="00320EF3" w:rsidRDefault="00320EF3" w:rsidP="00DA0F85">
            <w:pPr>
              <w:spacing w:before="240"/>
            </w:pPr>
          </w:p>
          <w:p w14:paraId="490F71BB" w14:textId="76E8BDF1" w:rsidR="00320EF3" w:rsidRDefault="00320EF3" w:rsidP="00DA0F85">
            <w:pPr>
              <w:spacing w:before="240"/>
            </w:pPr>
          </w:p>
        </w:tc>
      </w:tr>
    </w:tbl>
    <w:p w14:paraId="76AF2293" w14:textId="6B4CCAA8" w:rsidR="00F4646B" w:rsidRDefault="00103CA3" w:rsidP="00DA0F85">
      <w:pPr>
        <w:spacing w:before="240"/>
      </w:pPr>
      <w:r w:rsidRPr="00103CA3">
        <w:t>Proposed Case Stud</w:t>
      </w:r>
      <w:r w:rsidR="00181EA5">
        <w:t>y/</w:t>
      </w:r>
      <w:proofErr w:type="spellStart"/>
      <w:r w:rsidR="00181EA5">
        <w:t>i</w:t>
      </w:r>
      <w:r w:rsidRPr="00103CA3">
        <w:t>es</w:t>
      </w:r>
      <w:proofErr w:type="spellEnd"/>
      <w:r w:rsidRPr="00103CA3">
        <w:t xml:space="preserve"> (Project title, Location)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EF3" w14:paraId="5C170B02" w14:textId="77777777" w:rsidTr="00320EF3">
        <w:trPr>
          <w:trHeight w:val="1303"/>
        </w:trPr>
        <w:tc>
          <w:tcPr>
            <w:tcW w:w="9016" w:type="dxa"/>
          </w:tcPr>
          <w:p w14:paraId="0F632C30" w14:textId="77777777" w:rsidR="00320EF3" w:rsidRDefault="00320EF3" w:rsidP="00DA0F85">
            <w:pPr>
              <w:pStyle w:val="ListParagraph"/>
              <w:numPr>
                <w:ilvl w:val="0"/>
                <w:numId w:val="13"/>
              </w:numPr>
              <w:spacing w:before="240"/>
              <w:ind w:left="0" w:firstLine="0"/>
            </w:pPr>
          </w:p>
          <w:p w14:paraId="059B42AF" w14:textId="77777777" w:rsidR="00320EF3" w:rsidRDefault="00320EF3" w:rsidP="00DA0F85">
            <w:pPr>
              <w:pStyle w:val="ListParagraph"/>
              <w:numPr>
                <w:ilvl w:val="0"/>
                <w:numId w:val="13"/>
              </w:numPr>
              <w:spacing w:before="240"/>
              <w:ind w:left="0" w:firstLine="0"/>
            </w:pPr>
          </w:p>
          <w:p w14:paraId="30021CC9" w14:textId="6AA2E0E9" w:rsidR="00320EF3" w:rsidRDefault="00320EF3" w:rsidP="00DA0F85">
            <w:pPr>
              <w:pStyle w:val="ListParagraph"/>
              <w:numPr>
                <w:ilvl w:val="0"/>
                <w:numId w:val="13"/>
              </w:numPr>
              <w:spacing w:before="240"/>
              <w:ind w:left="0" w:firstLine="0"/>
            </w:pPr>
          </w:p>
        </w:tc>
      </w:tr>
    </w:tbl>
    <w:p w14:paraId="24643748" w14:textId="13DCB0F2" w:rsidR="00103CA3" w:rsidRDefault="00103CA3" w:rsidP="00DA0F85">
      <w:pPr>
        <w:spacing w:before="240"/>
      </w:pPr>
      <w:r>
        <w:t>Do you wi</w:t>
      </w:r>
      <w:r w:rsidR="00B875B6">
        <w:t>s</w:t>
      </w:r>
      <w:r>
        <w:t>h to join the Community of Practice on Urban Innovation?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EF3" w14:paraId="0467FB23" w14:textId="77777777" w:rsidTr="3493D19D">
        <w:tc>
          <w:tcPr>
            <w:tcW w:w="9016" w:type="dxa"/>
          </w:tcPr>
          <w:p w14:paraId="032A56A0" w14:textId="50436088" w:rsidR="00320EF3" w:rsidRDefault="00320EF3" w:rsidP="00DA0F85">
            <w:pPr>
              <w:spacing w:before="240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¨</w:t>
            </w:r>
            <w:r>
              <w:rPr>
                <w:rFonts w:cstheme="minorHAnsi"/>
              </w:rPr>
              <w:t xml:space="preserve"> Yes</w:t>
            </w:r>
          </w:p>
          <w:p w14:paraId="0A49E7B5" w14:textId="6B2DAC35" w:rsidR="00320EF3" w:rsidRDefault="00320EF3" w:rsidP="00DA0F85">
            <w:pPr>
              <w:spacing w:before="240"/>
              <w:rPr>
                <w:rFonts w:cstheme="minorHAnsi"/>
              </w:rPr>
            </w:pPr>
            <w:r w:rsidRPr="3493D19D">
              <w:rPr>
                <w:rFonts w:ascii="Wingdings" w:eastAsia="Wingdings" w:hAnsi="Wingdings"/>
              </w:rPr>
              <w:t>¨</w:t>
            </w:r>
            <w:r w:rsidRPr="3493D19D">
              <w:t xml:space="preserve"> No</w:t>
            </w:r>
          </w:p>
          <w:p w14:paraId="56D9B748" w14:textId="64F751A4" w:rsidR="04921024" w:rsidRDefault="04921024" w:rsidP="00DA0F85">
            <w:pPr>
              <w:spacing w:before="240"/>
            </w:pPr>
            <w:r w:rsidRPr="3493D19D">
              <w:rPr>
                <w:rFonts w:ascii="Wingdings" w:eastAsia="Wingdings" w:hAnsi="Wingdings"/>
              </w:rPr>
              <w:t>¨</w:t>
            </w:r>
            <w:r w:rsidRPr="3493D19D">
              <w:t xml:space="preserve"> Already a member</w:t>
            </w:r>
          </w:p>
          <w:p w14:paraId="0481D8D4" w14:textId="436E9C54" w:rsidR="00320EF3" w:rsidRDefault="00320EF3" w:rsidP="00DA0F85"/>
        </w:tc>
      </w:tr>
    </w:tbl>
    <w:p w14:paraId="4BFF4458" w14:textId="10473B19" w:rsidR="00320EF3" w:rsidRDefault="00320EF3" w:rsidP="00DA0F85">
      <w:pPr>
        <w:spacing w:before="240"/>
      </w:pPr>
      <w:r>
        <w:t>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EF3" w14:paraId="15443E7D" w14:textId="77777777" w:rsidTr="00320EF3">
        <w:trPr>
          <w:trHeight w:val="708"/>
        </w:trPr>
        <w:tc>
          <w:tcPr>
            <w:tcW w:w="9016" w:type="dxa"/>
          </w:tcPr>
          <w:p w14:paraId="16960B82" w14:textId="77777777" w:rsidR="00320EF3" w:rsidRDefault="00320EF3" w:rsidP="00DA0F85">
            <w:pPr>
              <w:spacing w:before="240"/>
            </w:pPr>
          </w:p>
        </w:tc>
      </w:tr>
    </w:tbl>
    <w:p w14:paraId="4691CC15" w14:textId="2E278374" w:rsidR="00752308" w:rsidRDefault="00752308" w:rsidP="00DA0F85"/>
    <w:p w14:paraId="3CEACA4A" w14:textId="310046B6" w:rsidR="00B950C7" w:rsidRPr="00643CE4" w:rsidRDefault="00B950C7" w:rsidP="00DA0F85">
      <w:pPr>
        <w:rPr>
          <w:rFonts w:cstheme="minorHAnsi"/>
          <w:b/>
          <w:bCs/>
        </w:rPr>
      </w:pPr>
      <w:r>
        <w:t xml:space="preserve">PLEASE SUBMIT THE </w:t>
      </w:r>
      <w:r w:rsidRPr="00643CE4">
        <w:rPr>
          <w:rFonts w:cstheme="minorHAnsi"/>
        </w:rPr>
        <w:t xml:space="preserve">FORM TO </w:t>
      </w:r>
      <w:hyperlink r:id="rId12" w:history="1">
        <w:r w:rsidR="005B7740" w:rsidRPr="00643CE4">
          <w:rPr>
            <w:rStyle w:val="Hyperlink"/>
            <w:rFonts w:eastAsia="Times New Roman" w:cstheme="minorHAnsi"/>
            <w:i/>
            <w:iCs/>
            <w:color w:val="3BABDD"/>
          </w:rPr>
          <w:t>urbaninnovation@isocarp.org</w:t>
        </w:r>
      </w:hyperlink>
      <w:r w:rsidR="005B7740" w:rsidRPr="00643CE4">
        <w:rPr>
          <w:rStyle w:val="Hyperlink"/>
          <w:rFonts w:eastAsia="Times New Roman" w:cstheme="minorHAnsi"/>
          <w:i/>
          <w:iCs/>
          <w:color w:val="3BABDD"/>
        </w:rPr>
        <w:t xml:space="preserve"> </w:t>
      </w:r>
      <w:r w:rsidR="005B7740" w:rsidRPr="00643CE4">
        <w:rPr>
          <w:rFonts w:cstheme="minorHAnsi"/>
        </w:rPr>
        <w:t xml:space="preserve"> </w:t>
      </w:r>
      <w:r w:rsidRPr="00643CE4">
        <w:rPr>
          <w:rFonts w:cstheme="minorHAnsi"/>
        </w:rPr>
        <w:t xml:space="preserve"> BY </w:t>
      </w:r>
      <w:r w:rsidRPr="00643CE4">
        <w:rPr>
          <w:rFonts w:cstheme="minorHAnsi"/>
          <w:b/>
          <w:bCs/>
        </w:rPr>
        <w:t xml:space="preserve">JUNE </w:t>
      </w:r>
      <w:r w:rsidR="00643CE4" w:rsidRPr="00643CE4">
        <w:rPr>
          <w:rFonts w:cstheme="minorHAnsi"/>
          <w:b/>
          <w:bCs/>
        </w:rPr>
        <w:t xml:space="preserve">18, </w:t>
      </w:r>
      <w:r w:rsidRPr="00643CE4">
        <w:rPr>
          <w:rFonts w:cstheme="minorHAnsi"/>
          <w:b/>
          <w:bCs/>
        </w:rPr>
        <w:t>2021.</w:t>
      </w:r>
    </w:p>
    <w:p w14:paraId="09E7198A" w14:textId="492E587A" w:rsidR="29602C80" w:rsidRPr="00643CE4" w:rsidRDefault="29602C80" w:rsidP="00DA0F85">
      <w:pPr>
        <w:rPr>
          <w:rFonts w:cstheme="minorHAnsi"/>
        </w:rPr>
      </w:pPr>
      <w:r w:rsidRPr="00643CE4">
        <w:rPr>
          <w:rFonts w:cstheme="minorHAnsi"/>
        </w:rPr>
        <w:t>For any further comments or questions</w:t>
      </w:r>
      <w:r w:rsidR="00733871" w:rsidRPr="00643CE4">
        <w:rPr>
          <w:rFonts w:cstheme="minorHAnsi"/>
        </w:rPr>
        <w:t xml:space="preserve"> about the publication</w:t>
      </w:r>
      <w:r w:rsidRPr="00643CE4">
        <w:rPr>
          <w:rFonts w:cstheme="minorHAnsi"/>
        </w:rPr>
        <w:t>, please</w:t>
      </w:r>
      <w:r w:rsidR="00EC2971" w:rsidRPr="00643CE4">
        <w:rPr>
          <w:rFonts w:cstheme="minorHAnsi"/>
        </w:rPr>
        <w:t xml:space="preserve"> send an email to the CoP </w:t>
      </w:r>
      <w:r w:rsidR="00733871" w:rsidRPr="00643CE4">
        <w:rPr>
          <w:rFonts w:cstheme="minorHAnsi"/>
        </w:rPr>
        <w:t xml:space="preserve">on Urban Innovation at: </w:t>
      </w:r>
      <w:hyperlink r:id="rId13" w:history="1">
        <w:r w:rsidR="00733871" w:rsidRPr="00643CE4">
          <w:rPr>
            <w:rStyle w:val="Hyperlink"/>
            <w:rFonts w:eastAsia="Times New Roman" w:cstheme="minorHAnsi"/>
            <w:i/>
            <w:iCs/>
            <w:color w:val="3BABDD"/>
          </w:rPr>
          <w:t>urbaninnovation@isocarp.org</w:t>
        </w:r>
      </w:hyperlink>
    </w:p>
    <w:p w14:paraId="12052002" w14:textId="77777777" w:rsidR="00733871" w:rsidRPr="00643CE4" w:rsidRDefault="00733871" w:rsidP="00DA0F85">
      <w:pPr>
        <w:rPr>
          <w:rFonts w:cstheme="minorHAnsi"/>
        </w:rPr>
      </w:pPr>
    </w:p>
    <w:sectPr w:rsidR="00733871" w:rsidRPr="00643CE4" w:rsidSect="00DA0F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C1C0" w14:textId="77777777" w:rsidR="00285B73" w:rsidRDefault="00285B73" w:rsidP="00B950C7">
      <w:pPr>
        <w:spacing w:after="0" w:line="240" w:lineRule="auto"/>
      </w:pPr>
      <w:r>
        <w:separator/>
      </w:r>
    </w:p>
  </w:endnote>
  <w:endnote w:type="continuationSeparator" w:id="0">
    <w:p w14:paraId="6C07B210" w14:textId="77777777" w:rsidR="00285B73" w:rsidRDefault="00285B73" w:rsidP="00B9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B4B5" w14:textId="77777777" w:rsidR="00B950C7" w:rsidRDefault="00B9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34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9955" w14:textId="543AD3B3" w:rsidR="00B950C7" w:rsidRDefault="00B95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3F3145" w14:textId="77777777" w:rsidR="00B950C7" w:rsidRDefault="00B9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BA0" w14:textId="77777777" w:rsidR="00B950C7" w:rsidRDefault="00B9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B980" w14:textId="77777777" w:rsidR="00285B73" w:rsidRDefault="00285B73" w:rsidP="00B950C7">
      <w:pPr>
        <w:spacing w:after="0" w:line="240" w:lineRule="auto"/>
      </w:pPr>
      <w:r>
        <w:separator/>
      </w:r>
    </w:p>
  </w:footnote>
  <w:footnote w:type="continuationSeparator" w:id="0">
    <w:p w14:paraId="77E75A34" w14:textId="77777777" w:rsidR="00285B73" w:rsidRDefault="00285B73" w:rsidP="00B9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4AD8" w14:textId="77777777" w:rsidR="00B950C7" w:rsidRDefault="00B95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9BED" w14:textId="77777777" w:rsidR="00B950C7" w:rsidRDefault="00B95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9BD0" w14:textId="77777777" w:rsidR="00B950C7" w:rsidRDefault="00B95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117"/>
    <w:multiLevelType w:val="hybridMultilevel"/>
    <w:tmpl w:val="81646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3ED"/>
    <w:multiLevelType w:val="multilevel"/>
    <w:tmpl w:val="179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06804"/>
    <w:multiLevelType w:val="hybridMultilevel"/>
    <w:tmpl w:val="59463F26"/>
    <w:lvl w:ilvl="0" w:tplc="E1867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60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85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08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0D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48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81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87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A3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3F0"/>
    <w:multiLevelType w:val="hybridMultilevel"/>
    <w:tmpl w:val="FAEC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E09"/>
    <w:multiLevelType w:val="multilevel"/>
    <w:tmpl w:val="1F0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80E5B"/>
    <w:multiLevelType w:val="multilevel"/>
    <w:tmpl w:val="B1324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E23B4"/>
    <w:multiLevelType w:val="hybridMultilevel"/>
    <w:tmpl w:val="3674602E"/>
    <w:lvl w:ilvl="0" w:tplc="CB10D9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6A64"/>
    <w:multiLevelType w:val="multilevel"/>
    <w:tmpl w:val="797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035EF"/>
    <w:multiLevelType w:val="multilevel"/>
    <w:tmpl w:val="8984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D1A0D"/>
    <w:multiLevelType w:val="hybridMultilevel"/>
    <w:tmpl w:val="247ABA34"/>
    <w:lvl w:ilvl="0" w:tplc="A8DCB32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012"/>
    <w:multiLevelType w:val="hybridMultilevel"/>
    <w:tmpl w:val="D7542C52"/>
    <w:lvl w:ilvl="0" w:tplc="B1C8E5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74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E2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C6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AE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45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66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6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20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A54"/>
    <w:multiLevelType w:val="multilevel"/>
    <w:tmpl w:val="B66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7639E"/>
    <w:multiLevelType w:val="multilevel"/>
    <w:tmpl w:val="E21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357D1"/>
    <w:multiLevelType w:val="multilevel"/>
    <w:tmpl w:val="642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570D1"/>
    <w:multiLevelType w:val="hybridMultilevel"/>
    <w:tmpl w:val="B1D23C3A"/>
    <w:lvl w:ilvl="0" w:tplc="CB10D9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7274E"/>
    <w:multiLevelType w:val="hybridMultilevel"/>
    <w:tmpl w:val="37809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08"/>
    <w:rsid w:val="00001851"/>
    <w:rsid w:val="00001EC0"/>
    <w:rsid w:val="000645E9"/>
    <w:rsid w:val="0007177C"/>
    <w:rsid w:val="000869DE"/>
    <w:rsid w:val="0009066E"/>
    <w:rsid w:val="000929AE"/>
    <w:rsid w:val="000A2F67"/>
    <w:rsid w:val="000A35A4"/>
    <w:rsid w:val="000C1D04"/>
    <w:rsid w:val="000C3A33"/>
    <w:rsid w:val="000C6F2E"/>
    <w:rsid w:val="00103CA3"/>
    <w:rsid w:val="0012677C"/>
    <w:rsid w:val="00152E17"/>
    <w:rsid w:val="00156B7C"/>
    <w:rsid w:val="00181EA5"/>
    <w:rsid w:val="001957AF"/>
    <w:rsid w:val="001F6804"/>
    <w:rsid w:val="002701D3"/>
    <w:rsid w:val="00283A7E"/>
    <w:rsid w:val="00285B73"/>
    <w:rsid w:val="00291285"/>
    <w:rsid w:val="00295546"/>
    <w:rsid w:val="002A5FFC"/>
    <w:rsid w:val="002B0057"/>
    <w:rsid w:val="002B757C"/>
    <w:rsid w:val="002D2D68"/>
    <w:rsid w:val="002E5639"/>
    <w:rsid w:val="002E6000"/>
    <w:rsid w:val="00310F87"/>
    <w:rsid w:val="00320EF3"/>
    <w:rsid w:val="0037082F"/>
    <w:rsid w:val="0037243B"/>
    <w:rsid w:val="003B37FB"/>
    <w:rsid w:val="003C3AB2"/>
    <w:rsid w:val="00426369"/>
    <w:rsid w:val="004648A0"/>
    <w:rsid w:val="004913D9"/>
    <w:rsid w:val="004B7C6E"/>
    <w:rsid w:val="004D4040"/>
    <w:rsid w:val="004F561D"/>
    <w:rsid w:val="00501D57"/>
    <w:rsid w:val="00530420"/>
    <w:rsid w:val="005318C1"/>
    <w:rsid w:val="00540927"/>
    <w:rsid w:val="005969EE"/>
    <w:rsid w:val="005B7740"/>
    <w:rsid w:val="005C4525"/>
    <w:rsid w:val="005E7114"/>
    <w:rsid w:val="005E7D56"/>
    <w:rsid w:val="00602221"/>
    <w:rsid w:val="00634D5D"/>
    <w:rsid w:val="00643CE4"/>
    <w:rsid w:val="0065154C"/>
    <w:rsid w:val="006739D9"/>
    <w:rsid w:val="0067657A"/>
    <w:rsid w:val="00683148"/>
    <w:rsid w:val="00692A20"/>
    <w:rsid w:val="006966B5"/>
    <w:rsid w:val="0072458A"/>
    <w:rsid w:val="00733871"/>
    <w:rsid w:val="0074288B"/>
    <w:rsid w:val="00743891"/>
    <w:rsid w:val="00744596"/>
    <w:rsid w:val="007469FB"/>
    <w:rsid w:val="00752308"/>
    <w:rsid w:val="00790D6C"/>
    <w:rsid w:val="007A0CEA"/>
    <w:rsid w:val="007A64DE"/>
    <w:rsid w:val="007B4E48"/>
    <w:rsid w:val="007E3E28"/>
    <w:rsid w:val="007F1885"/>
    <w:rsid w:val="007F6B90"/>
    <w:rsid w:val="00810C31"/>
    <w:rsid w:val="00812B73"/>
    <w:rsid w:val="00817E7C"/>
    <w:rsid w:val="00840C7A"/>
    <w:rsid w:val="0084787F"/>
    <w:rsid w:val="00857B31"/>
    <w:rsid w:val="00892669"/>
    <w:rsid w:val="00894E43"/>
    <w:rsid w:val="00897A06"/>
    <w:rsid w:val="008A1096"/>
    <w:rsid w:val="008A52CF"/>
    <w:rsid w:val="008B43F7"/>
    <w:rsid w:val="008E1D7E"/>
    <w:rsid w:val="008F7604"/>
    <w:rsid w:val="00902EE2"/>
    <w:rsid w:val="0091048C"/>
    <w:rsid w:val="00921692"/>
    <w:rsid w:val="00922EAB"/>
    <w:rsid w:val="009512E2"/>
    <w:rsid w:val="00956F0B"/>
    <w:rsid w:val="00957619"/>
    <w:rsid w:val="00965D1E"/>
    <w:rsid w:val="009C48B6"/>
    <w:rsid w:val="00A0388C"/>
    <w:rsid w:val="00A31C99"/>
    <w:rsid w:val="00A31FA2"/>
    <w:rsid w:val="00A4179B"/>
    <w:rsid w:val="00A57FEC"/>
    <w:rsid w:val="00A85F0C"/>
    <w:rsid w:val="00AA2738"/>
    <w:rsid w:val="00AB1BF9"/>
    <w:rsid w:val="00AD204C"/>
    <w:rsid w:val="00AE43DE"/>
    <w:rsid w:val="00B2108E"/>
    <w:rsid w:val="00B30D0D"/>
    <w:rsid w:val="00B33F90"/>
    <w:rsid w:val="00B34A28"/>
    <w:rsid w:val="00B51050"/>
    <w:rsid w:val="00B53AC5"/>
    <w:rsid w:val="00B57BA2"/>
    <w:rsid w:val="00B609C4"/>
    <w:rsid w:val="00B875B6"/>
    <w:rsid w:val="00B950C7"/>
    <w:rsid w:val="00BC4F67"/>
    <w:rsid w:val="00BF103F"/>
    <w:rsid w:val="00C13176"/>
    <w:rsid w:val="00C13BBE"/>
    <w:rsid w:val="00C26C9B"/>
    <w:rsid w:val="00C26DEC"/>
    <w:rsid w:val="00C406E9"/>
    <w:rsid w:val="00C422D0"/>
    <w:rsid w:val="00C551EB"/>
    <w:rsid w:val="00C74692"/>
    <w:rsid w:val="00C8670B"/>
    <w:rsid w:val="00CA5D57"/>
    <w:rsid w:val="00CB253F"/>
    <w:rsid w:val="00D257F3"/>
    <w:rsid w:val="00D30C7D"/>
    <w:rsid w:val="00D64F3B"/>
    <w:rsid w:val="00D76044"/>
    <w:rsid w:val="00DA0F85"/>
    <w:rsid w:val="00DA4C72"/>
    <w:rsid w:val="00DE329E"/>
    <w:rsid w:val="00DF3325"/>
    <w:rsid w:val="00DF5028"/>
    <w:rsid w:val="00E02B29"/>
    <w:rsid w:val="00E35C80"/>
    <w:rsid w:val="00E375D0"/>
    <w:rsid w:val="00E37600"/>
    <w:rsid w:val="00E72727"/>
    <w:rsid w:val="00E7383F"/>
    <w:rsid w:val="00E82D36"/>
    <w:rsid w:val="00E83489"/>
    <w:rsid w:val="00E9336C"/>
    <w:rsid w:val="00EA25F7"/>
    <w:rsid w:val="00EB2D26"/>
    <w:rsid w:val="00EC2971"/>
    <w:rsid w:val="00ED30D1"/>
    <w:rsid w:val="00EE7C30"/>
    <w:rsid w:val="00EF6F3E"/>
    <w:rsid w:val="00F027B4"/>
    <w:rsid w:val="00F318B9"/>
    <w:rsid w:val="00F4646B"/>
    <w:rsid w:val="00F93E93"/>
    <w:rsid w:val="00FA3FAC"/>
    <w:rsid w:val="00FC28BB"/>
    <w:rsid w:val="00FF0AF8"/>
    <w:rsid w:val="01BD80EC"/>
    <w:rsid w:val="04921024"/>
    <w:rsid w:val="066B3226"/>
    <w:rsid w:val="0714AA18"/>
    <w:rsid w:val="0B2CF85C"/>
    <w:rsid w:val="0F87FE27"/>
    <w:rsid w:val="14AF9997"/>
    <w:rsid w:val="1A9EAEBF"/>
    <w:rsid w:val="1ADCB8BC"/>
    <w:rsid w:val="1B287B10"/>
    <w:rsid w:val="1BDBE074"/>
    <w:rsid w:val="1BED042E"/>
    <w:rsid w:val="1D19118D"/>
    <w:rsid w:val="21AC5453"/>
    <w:rsid w:val="22BC8E67"/>
    <w:rsid w:val="279CF1AF"/>
    <w:rsid w:val="29602C80"/>
    <w:rsid w:val="2D5DFAC8"/>
    <w:rsid w:val="30358B8E"/>
    <w:rsid w:val="31A5AFC0"/>
    <w:rsid w:val="321D66A6"/>
    <w:rsid w:val="32346A46"/>
    <w:rsid w:val="32AEA997"/>
    <w:rsid w:val="33358EE7"/>
    <w:rsid w:val="3493D19D"/>
    <w:rsid w:val="34D1DE65"/>
    <w:rsid w:val="3684A4D4"/>
    <w:rsid w:val="36902AB7"/>
    <w:rsid w:val="36D21FC6"/>
    <w:rsid w:val="37821ABA"/>
    <w:rsid w:val="37881402"/>
    <w:rsid w:val="3CF3E658"/>
    <w:rsid w:val="3D0586D1"/>
    <w:rsid w:val="3E7E7BE2"/>
    <w:rsid w:val="3FE672A6"/>
    <w:rsid w:val="401A4C43"/>
    <w:rsid w:val="40DB820E"/>
    <w:rsid w:val="41CF4501"/>
    <w:rsid w:val="4259E1BA"/>
    <w:rsid w:val="4351ED05"/>
    <w:rsid w:val="4442D008"/>
    <w:rsid w:val="44E3EC0B"/>
    <w:rsid w:val="45767376"/>
    <w:rsid w:val="483C45FC"/>
    <w:rsid w:val="4BECA6C3"/>
    <w:rsid w:val="4D2CF00A"/>
    <w:rsid w:val="4DBCDF33"/>
    <w:rsid w:val="4E2CE358"/>
    <w:rsid w:val="502BB2CB"/>
    <w:rsid w:val="5219BB60"/>
    <w:rsid w:val="5381392C"/>
    <w:rsid w:val="53997634"/>
    <w:rsid w:val="53F64490"/>
    <w:rsid w:val="5453E63C"/>
    <w:rsid w:val="57BFA861"/>
    <w:rsid w:val="5F6CA013"/>
    <w:rsid w:val="5F9BF284"/>
    <w:rsid w:val="60C7328C"/>
    <w:rsid w:val="61212E6D"/>
    <w:rsid w:val="61C86672"/>
    <w:rsid w:val="61D12961"/>
    <w:rsid w:val="62BCFECE"/>
    <w:rsid w:val="64A1B473"/>
    <w:rsid w:val="66421A82"/>
    <w:rsid w:val="6A42DE95"/>
    <w:rsid w:val="6C63E114"/>
    <w:rsid w:val="71375237"/>
    <w:rsid w:val="72DB101E"/>
    <w:rsid w:val="732502ED"/>
    <w:rsid w:val="78662D0C"/>
    <w:rsid w:val="786D35C8"/>
    <w:rsid w:val="7A59C5E2"/>
    <w:rsid w:val="7C2F400C"/>
    <w:rsid w:val="7C81F264"/>
    <w:rsid w:val="7D5C9F3E"/>
    <w:rsid w:val="7DC0D269"/>
    <w:rsid w:val="7E1DC2C5"/>
    <w:rsid w:val="7FA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05F0"/>
  <w15:chartTrackingRefBased/>
  <w15:docId w15:val="{53EAE340-5D9E-4C82-9917-B98033E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40"/>
  </w:style>
  <w:style w:type="paragraph" w:styleId="Heading1">
    <w:name w:val="heading 1"/>
    <w:basedOn w:val="Normal"/>
    <w:link w:val="Heading1Char"/>
    <w:uiPriority w:val="9"/>
    <w:qFormat/>
    <w:rsid w:val="0075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5230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23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52308"/>
    <w:rPr>
      <w:b/>
      <w:bCs/>
    </w:rPr>
  </w:style>
  <w:style w:type="character" w:styleId="Emphasis">
    <w:name w:val="Emphasis"/>
    <w:basedOn w:val="DefaultParagraphFont"/>
    <w:uiPriority w:val="20"/>
    <w:qFormat/>
    <w:rsid w:val="007523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230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3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1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3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57B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C7"/>
  </w:style>
  <w:style w:type="paragraph" w:styleId="Footer">
    <w:name w:val="footer"/>
    <w:basedOn w:val="Normal"/>
    <w:link w:val="FooterChar"/>
    <w:uiPriority w:val="99"/>
    <w:unhideWhenUsed/>
    <w:rsid w:val="00B9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043">
          <w:marLeft w:val="0"/>
          <w:marRight w:val="0"/>
          <w:marTop w:val="0"/>
          <w:marBottom w:val="0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125315483">
              <w:marLeft w:val="-352"/>
              <w:marRight w:val="-3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459">
                      <w:marLeft w:val="351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9182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115">
                      <w:marLeft w:val="-450"/>
                      <w:marRight w:val="-45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23" w:color="E2E2E2"/>
                        <w:bottom w:val="single" w:sz="2" w:space="0" w:color="E2E2E2"/>
                        <w:right w:val="single" w:sz="2" w:space="23" w:color="E2E2E2"/>
                      </w:divBdr>
                      <w:divsChild>
                        <w:div w:id="260339504">
                          <w:marLeft w:val="-352"/>
                          <w:marRight w:val="-3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5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969">
                                  <w:marLeft w:val="351"/>
                                  <w:marRight w:val="3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baninnovation@isocarp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rbaninnovation@isocarp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dQ9SwAiPVjuwXTQj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195B9495523448EAA8C2805A437E4" ma:contentTypeVersion="12" ma:contentTypeDescription="Create a new document." ma:contentTypeScope="" ma:versionID="7cc41505d028056d08b931cb9927b0a8">
  <xsd:schema xmlns:xsd="http://www.w3.org/2001/XMLSchema" xmlns:xs="http://www.w3.org/2001/XMLSchema" xmlns:p="http://schemas.microsoft.com/office/2006/metadata/properties" xmlns:ns2="081dbcec-f8f8-470e-9cf1-ff758009fc79" xmlns:ns3="b22eec61-2d44-43c5-b594-c27c970b8cd8" targetNamespace="http://schemas.microsoft.com/office/2006/metadata/properties" ma:root="true" ma:fieldsID="f6339dcff8b4b492f8ecc7f8f16c57d1" ns2:_="" ns3:_="">
    <xsd:import namespace="081dbcec-f8f8-470e-9cf1-ff758009fc79"/>
    <xsd:import namespace="b22eec61-2d44-43c5-b594-c27c970b8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cec-f8f8-470e-9cf1-ff758009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ec61-2d44-43c5-b594-c27c970b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9276A-2801-46B6-8CC0-1C1EE5D4A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cec-f8f8-470e-9cf1-ff758009fc79"/>
    <ds:schemaRef ds:uri="b22eec61-2d44-43c5-b594-c27c970b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87067-8D44-49A2-B0A7-87D3E1735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CB883-3C14-4CA6-A86F-D356925CBB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BDCC5-78E8-4C52-AD9A-38AFF353E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Jonas Le Thierry</cp:lastModifiedBy>
  <cp:revision>2</cp:revision>
  <dcterms:created xsi:type="dcterms:W3CDTF">2021-05-20T17:03:00Z</dcterms:created>
  <dcterms:modified xsi:type="dcterms:W3CDTF">2021-05-20T17:03:00Z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0x010100549195B9495523448EAA8C2805A437E4</vt:lpwstr>
  </property>
</Properties>
</file>